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EC0D" w14:textId="7A5F7654" w:rsidR="00196360" w:rsidRPr="003F207C" w:rsidRDefault="00A61D35" w:rsidP="00C8358B">
      <w:pPr>
        <w:pStyle w:val="Team"/>
        <w:spacing w:before="2640" w:after="800"/>
        <w:ind w:left="0" w:firstLine="0"/>
        <w:rPr>
          <w:sz w:val="24"/>
          <w:szCs w:val="24"/>
        </w:rPr>
      </w:pPr>
      <w:r w:rsidRPr="002F7CF6">
        <w:rPr>
          <w:noProof/>
          <w:sz w:val="24"/>
          <w:szCs w:val="24"/>
        </w:rPr>
        <w:drawing>
          <wp:anchor distT="0" distB="0" distL="114300" distR="114300" simplePos="0" relativeHeight="251766783" behindDoc="0" locked="0" layoutInCell="1" allowOverlap="1" wp14:anchorId="34274D27" wp14:editId="2889AF35">
            <wp:simplePos x="0" y="0"/>
            <wp:positionH relativeFrom="column">
              <wp:posOffset>-83820</wp:posOffset>
            </wp:positionH>
            <wp:positionV relativeFrom="paragraph">
              <wp:posOffset>-20955</wp:posOffset>
            </wp:positionV>
            <wp:extent cx="1043305" cy="505460"/>
            <wp:effectExtent l="0" t="0" r="4445" b="8890"/>
            <wp:wrapNone/>
            <wp:docPr id="21" name="Afbeelding 08" descr="Logo PVV Purmer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PVV_april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58B" w:rsidRPr="003F20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3" behindDoc="0" locked="0" layoutInCell="1" allowOverlap="1" wp14:anchorId="1569EEA2" wp14:editId="12F96729">
                <wp:simplePos x="0" y="0"/>
                <wp:positionH relativeFrom="page">
                  <wp:posOffset>357187</wp:posOffset>
                </wp:positionH>
                <wp:positionV relativeFrom="page">
                  <wp:posOffset>2506565</wp:posOffset>
                </wp:positionV>
                <wp:extent cx="377825" cy="190500"/>
                <wp:effectExtent l="0" t="1587" r="1587" b="1588"/>
                <wp:wrapNone/>
                <wp:docPr id="1" name="Gelijkbenige driehoe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7825" cy="190500"/>
                        </a:xfrm>
                        <a:prstGeom prst="triangle">
                          <a:avLst/>
                        </a:prstGeom>
                        <a:solidFill>
                          <a:srgbClr val="88263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771E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" o:spid="_x0000_s1026" type="#_x0000_t5" alt="&quot;&quot;" style="position:absolute;margin-left:28.1pt;margin-top:197.35pt;width:29.75pt;height:15pt;rotation:90;z-index:251700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" fillcolor="#88263e" stroked="f" strokeweight="1pt">
                <w10:wrap anchorx="page" anchory="page"/>
              </v:shape>
            </w:pict>
          </mc:Fallback>
        </mc:AlternateContent>
      </w:r>
      <w:r w:rsidR="00655924" w:rsidRPr="003F207C">
        <w:rPr>
          <w:sz w:val="24"/>
          <w:szCs w:val="24"/>
        </w:rPr>
        <w:t>Motie</w:t>
      </w:r>
      <w:r w:rsidR="00151571" w:rsidRPr="003F207C">
        <w:rPr>
          <w:sz w:val="24"/>
          <w:szCs w:val="24"/>
        </w:rPr>
        <w:t xml:space="preserve"> – </w:t>
      </w:r>
      <w:r w:rsidR="00755E56">
        <w:rPr>
          <w:sz w:val="24"/>
          <w:szCs w:val="24"/>
        </w:rPr>
        <w:t>Uitbreid</w:t>
      </w:r>
      <w:r w:rsidR="00320427">
        <w:rPr>
          <w:sz w:val="24"/>
          <w:szCs w:val="24"/>
        </w:rPr>
        <w:t>en</w:t>
      </w:r>
      <w:r w:rsidR="00755E56">
        <w:rPr>
          <w:sz w:val="24"/>
          <w:szCs w:val="24"/>
        </w:rPr>
        <w:t xml:space="preserve"> </w:t>
      </w:r>
      <w:r w:rsidR="00DB2AB5">
        <w:rPr>
          <w:sz w:val="24"/>
          <w:szCs w:val="24"/>
        </w:rPr>
        <w:t>fte</w:t>
      </w:r>
      <w:r w:rsidR="000468F8">
        <w:rPr>
          <w:sz w:val="24"/>
          <w:szCs w:val="24"/>
        </w:rPr>
        <w:t>’</w:t>
      </w:r>
      <w:r w:rsidR="00DB2AB5">
        <w:rPr>
          <w:sz w:val="24"/>
          <w:szCs w:val="24"/>
        </w:rPr>
        <w:t xml:space="preserve">s </w:t>
      </w:r>
      <w:r w:rsidR="000468F8">
        <w:rPr>
          <w:sz w:val="24"/>
          <w:szCs w:val="24"/>
        </w:rPr>
        <w:t>buitengewoon opsporingsambtenaren</w:t>
      </w:r>
      <w:r w:rsidR="00DB2AB5">
        <w:rPr>
          <w:sz w:val="24"/>
          <w:szCs w:val="24"/>
        </w:rPr>
        <w:t xml:space="preserve"> ter versterking van</w:t>
      </w:r>
      <w:r w:rsidR="000468F8">
        <w:rPr>
          <w:sz w:val="24"/>
          <w:szCs w:val="24"/>
        </w:rPr>
        <w:t xml:space="preserve"> </w:t>
      </w:r>
      <w:r w:rsidR="00DB2AB5">
        <w:rPr>
          <w:sz w:val="24"/>
          <w:szCs w:val="24"/>
        </w:rPr>
        <w:t>leefbaarheid en o</w:t>
      </w:r>
      <w:r w:rsidR="00637E72">
        <w:rPr>
          <w:sz w:val="24"/>
          <w:szCs w:val="24"/>
        </w:rPr>
        <w:t>v</w:t>
      </w:r>
      <w:r w:rsidR="00DB2AB5">
        <w:rPr>
          <w:sz w:val="24"/>
          <w:szCs w:val="24"/>
        </w:rPr>
        <w:t>erlastpreventie</w:t>
      </w:r>
    </w:p>
    <w:p w14:paraId="401D5F65" w14:textId="013BC6A7" w:rsidR="00B2486D" w:rsidRDefault="00B2486D" w:rsidP="00B2486D">
      <w:pPr>
        <w:rPr>
          <w:b/>
          <w:i/>
        </w:rPr>
      </w:pPr>
      <w:r w:rsidRPr="00655924">
        <w:t xml:space="preserve">De raad van de gemeente Purmerend, in openbare vergadering bijeen op </w:t>
      </w:r>
      <w:r>
        <w:t>25 juni 2025</w:t>
      </w:r>
      <w:r w:rsidRPr="00655924">
        <w:t xml:space="preserve">, </w:t>
      </w:r>
    </w:p>
    <w:p w14:paraId="5CEADF66" w14:textId="41E17C3C" w:rsidR="007F78C8" w:rsidRPr="0030667A" w:rsidRDefault="00B2486D" w:rsidP="00B2486D">
      <w:pPr>
        <w:rPr>
          <w:b/>
          <w:bCs/>
        </w:rPr>
      </w:pPr>
      <w:r w:rsidRPr="00655924">
        <w:t>behandelend het agendapunt met als onderwerp ‘</w:t>
      </w:r>
      <w:r>
        <w:t>Voorjaarsnota 2025</w:t>
      </w:r>
      <w:r w:rsidRPr="00655924">
        <w:t>’,</w:t>
      </w:r>
      <w:r w:rsidR="005D49E8">
        <w:br/>
      </w:r>
      <w:r w:rsidR="005D49E8">
        <w:br/>
      </w:r>
      <w:r w:rsidR="007F78C8" w:rsidRPr="0030667A">
        <w:rPr>
          <w:b/>
          <w:bCs/>
        </w:rPr>
        <w:t>Constaterende dat:</w:t>
      </w:r>
    </w:p>
    <w:p w14:paraId="726D66DB" w14:textId="7DCED666" w:rsidR="00281F4E" w:rsidRDefault="00281F4E" w:rsidP="00281F4E">
      <w:pPr>
        <w:pStyle w:val="Lijstalinea"/>
        <w:rPr>
          <w:rFonts w:ascii="Calibri" w:hAnsi="Calibri"/>
        </w:rPr>
      </w:pPr>
      <w:r>
        <w:t xml:space="preserve">De huidige handhavingscapaciteit onvoldoende is om adequaat toezicht te houden op </w:t>
      </w:r>
      <w:r w:rsidR="000468F8">
        <w:t xml:space="preserve">aanpak van </w:t>
      </w:r>
      <w:r w:rsidR="00D606C7">
        <w:t>jeugd</w:t>
      </w:r>
      <w:r w:rsidR="000468F8">
        <w:t xml:space="preserve">overlast, </w:t>
      </w:r>
      <w:r w:rsidR="00D606C7">
        <w:t xml:space="preserve">overlast in de </w:t>
      </w:r>
      <w:r w:rsidR="000468F8">
        <w:t>fysieke leefomgeving</w:t>
      </w:r>
      <w:r>
        <w:t xml:space="preserve"> en naleving van gemeentelijke regelgeving;</w:t>
      </w:r>
    </w:p>
    <w:p w14:paraId="6A0FC229" w14:textId="08F5DA85" w:rsidR="00281F4E" w:rsidRDefault="00281F4E" w:rsidP="00281F4E">
      <w:pPr>
        <w:pStyle w:val="Lijstalinea"/>
      </w:pPr>
      <w:r>
        <w:t>Er toenemende zorgen zijn over jeugd</w:t>
      </w:r>
      <w:r w:rsidR="000468F8">
        <w:t xml:space="preserve">overlast </w:t>
      </w:r>
      <w:r>
        <w:t>en structurele overlast in bepaalde wijken en openbare ruimten;</w:t>
      </w:r>
    </w:p>
    <w:p w14:paraId="7998A098" w14:textId="5364102B" w:rsidR="00281F4E" w:rsidRDefault="00281F4E" w:rsidP="00281F4E">
      <w:pPr>
        <w:pStyle w:val="Lijstalinea"/>
      </w:pPr>
      <w:r>
        <w:t xml:space="preserve">Bewoners en ondernemers herhaaldelijk overlast en onveilige situaties melden, waaronder </w:t>
      </w:r>
      <w:r w:rsidR="000468F8">
        <w:t xml:space="preserve">overlast door </w:t>
      </w:r>
      <w:r>
        <w:t>hangjongeren, vandalisme</w:t>
      </w:r>
      <w:r w:rsidR="000468F8">
        <w:t xml:space="preserve"> </w:t>
      </w:r>
      <w:r>
        <w:t>en overlast rondom uitgaansgelegenheden en scholen;</w:t>
      </w:r>
    </w:p>
    <w:p w14:paraId="6F55D12A" w14:textId="03957A66" w:rsidR="00281F4E" w:rsidRDefault="00281F4E" w:rsidP="00281F4E">
      <w:pPr>
        <w:pStyle w:val="Lijstalinea"/>
      </w:pPr>
      <w:r>
        <w:t xml:space="preserve">De zichtbaarheid en aanwezigheid van </w:t>
      </w:r>
      <w:r w:rsidR="000468F8">
        <w:t>buitengewoon opsporingsambtenaren (boa’s)</w:t>
      </w:r>
      <w:r>
        <w:t xml:space="preserve"> een bewezen preventieve werking heeft en het </w:t>
      </w:r>
      <w:r w:rsidR="000468F8">
        <w:t xml:space="preserve">subjectieve </w:t>
      </w:r>
      <w:r>
        <w:t>veiligheidsgevoel in buurten versterkt.</w:t>
      </w:r>
    </w:p>
    <w:p w14:paraId="7D484453" w14:textId="77777777" w:rsidR="000F1830" w:rsidRPr="005D49E8" w:rsidRDefault="000F1830" w:rsidP="008A3A9E"/>
    <w:p w14:paraId="07DD5925" w14:textId="77777777" w:rsidR="007F78C8" w:rsidRPr="0030667A" w:rsidRDefault="007F78C8" w:rsidP="0030667A">
      <w:pPr>
        <w:rPr>
          <w:b/>
          <w:bCs/>
        </w:rPr>
      </w:pPr>
      <w:r w:rsidRPr="0030667A">
        <w:rPr>
          <w:b/>
          <w:bCs/>
        </w:rPr>
        <w:t>Overwegende dat:</w:t>
      </w:r>
    </w:p>
    <w:p w14:paraId="7AA5DEEA" w14:textId="554A3190" w:rsidR="00281F4E" w:rsidRDefault="00281F4E" w:rsidP="00281F4E">
      <w:pPr>
        <w:pStyle w:val="Lijstalinea"/>
        <w:rPr>
          <w:rFonts w:ascii="Calibri" w:hAnsi="Calibri"/>
        </w:rPr>
      </w:pPr>
      <w:r>
        <w:t xml:space="preserve">Extra inzet van </w:t>
      </w:r>
      <w:r w:rsidR="000468F8">
        <w:t>boa’s</w:t>
      </w:r>
      <w:r>
        <w:t xml:space="preserve"> bijdraagt aan het vroegtijdig signaleren en aanpakken van jeugd</w:t>
      </w:r>
      <w:r w:rsidR="000468F8">
        <w:t>overlast</w:t>
      </w:r>
      <w:r>
        <w:t xml:space="preserve"> en </w:t>
      </w:r>
      <w:r w:rsidR="000468F8">
        <w:t xml:space="preserve">overige </w:t>
      </w:r>
      <w:r>
        <w:t>overlastsituaties</w:t>
      </w:r>
      <w:r w:rsidR="00D606C7">
        <w:t xml:space="preserve"> die de leefbaarheid aantasten</w:t>
      </w:r>
      <w:r>
        <w:t>;</w:t>
      </w:r>
    </w:p>
    <w:p w14:paraId="3C92D09E" w14:textId="3DBCD727" w:rsidR="008A3A9E" w:rsidRDefault="00281F4E" w:rsidP="0030667A">
      <w:pPr>
        <w:pStyle w:val="Lijstalinea"/>
      </w:pPr>
      <w:r>
        <w:t xml:space="preserve">Structurele aanwezigheid van </w:t>
      </w:r>
      <w:r w:rsidR="000468F8">
        <w:t>boa’s</w:t>
      </w:r>
      <w:r>
        <w:t xml:space="preserve"> bijdraagt aan het voorkomen van escalaties en het versterken van de samenwerking met politie, jongerenwerk en buurtinitiatieven;</w:t>
      </w:r>
    </w:p>
    <w:p w14:paraId="3BDDBAAE" w14:textId="3DEE08CC" w:rsidR="00337E0D" w:rsidRPr="00337E0D" w:rsidRDefault="00337E0D" w:rsidP="00337E0D">
      <w:pPr>
        <w:pStyle w:val="Lijstalinea"/>
      </w:pPr>
      <w:r w:rsidRPr="00337E0D">
        <w:t>Proactieve en gerichte handhaving direct bijdraagt aan een veilige en leefbare woonomgeving;</w:t>
      </w:r>
    </w:p>
    <w:p w14:paraId="444F6E0B" w14:textId="2141BA5D" w:rsidR="00337E0D" w:rsidRPr="00337E0D" w:rsidRDefault="00337E0D" w:rsidP="00337E0D">
      <w:pPr>
        <w:pStyle w:val="Lijstalinea"/>
      </w:pPr>
      <w:r w:rsidRPr="00337E0D">
        <w:t>De druk op de gemeentelijke handhaving toeneemt door maatschappelijke ontwikkelingen zoals verharding in de publieke ruimte</w:t>
      </w:r>
      <w:r>
        <w:t xml:space="preserve"> en </w:t>
      </w:r>
      <w:r w:rsidRPr="00337E0D">
        <w:t>toename van risicogedrag onder jongeren;</w:t>
      </w:r>
    </w:p>
    <w:p w14:paraId="363D64C1" w14:textId="0929D0CC" w:rsidR="00337E0D" w:rsidRPr="00337E0D" w:rsidRDefault="00337E0D" w:rsidP="00337E0D">
      <w:pPr>
        <w:pStyle w:val="Lijstalinea"/>
      </w:pPr>
      <w:r w:rsidRPr="00337E0D">
        <w:t>Een goed toegeruste handhavingsorganisatie essentieel is voor het tijdig signaleren van problemen, het bieden van maatwerk in de wijk en het versterken van de sociale cohesie;</w:t>
      </w:r>
    </w:p>
    <w:p w14:paraId="2E08C0D4" w14:textId="5ABCC751" w:rsidR="00337E0D" w:rsidRPr="00337E0D" w:rsidRDefault="00337E0D" w:rsidP="00337E0D">
      <w:pPr>
        <w:pStyle w:val="Lijstalinea"/>
      </w:pPr>
      <w:r w:rsidRPr="00337E0D">
        <w:t xml:space="preserve">Effectieve inzet van boa’s de druk op andere ketenpartners, zoals politie en hulpverlening, kan verlichten door inzet op </w:t>
      </w:r>
      <w:proofErr w:type="spellStart"/>
      <w:r w:rsidRPr="00337E0D">
        <w:t>vroegsignalering</w:t>
      </w:r>
      <w:proofErr w:type="spellEnd"/>
      <w:r w:rsidRPr="00337E0D">
        <w:t xml:space="preserve"> en preventie;</w:t>
      </w:r>
    </w:p>
    <w:p w14:paraId="0537EC69" w14:textId="77777777" w:rsidR="00337E0D" w:rsidRPr="005D49E8" w:rsidRDefault="00337E0D" w:rsidP="00337E0D"/>
    <w:p w14:paraId="15D90D3F" w14:textId="5BB4F5EC" w:rsidR="007F78C8" w:rsidRPr="0030667A" w:rsidRDefault="007F78C8" w:rsidP="0030667A">
      <w:pPr>
        <w:rPr>
          <w:b/>
          <w:bCs/>
        </w:rPr>
      </w:pPr>
      <w:r w:rsidRPr="0030667A">
        <w:rPr>
          <w:b/>
          <w:bCs/>
        </w:rPr>
        <w:t>Verzoekt het college:</w:t>
      </w:r>
    </w:p>
    <w:p w14:paraId="4700D46C" w14:textId="77777777" w:rsidR="00337E0D" w:rsidRDefault="001F0A82" w:rsidP="002B0F09">
      <w:pPr>
        <w:pStyle w:val="Lijstalinea"/>
        <w:numPr>
          <w:ilvl w:val="0"/>
          <w:numId w:val="35"/>
        </w:numPr>
      </w:pPr>
      <w:r>
        <w:t xml:space="preserve">Om uiterlijk in </w:t>
      </w:r>
      <w:r w:rsidR="00337E0D">
        <w:t>het vierde kwartaal van 2025</w:t>
      </w:r>
      <w:r>
        <w:t xml:space="preserve"> e</w:t>
      </w:r>
      <w:r>
        <w:t xml:space="preserve">en voorstel aan de raad voor te leggen </w:t>
      </w:r>
      <w:r>
        <w:t>voor</w:t>
      </w:r>
      <w:r>
        <w:t xml:space="preserve"> </w:t>
      </w:r>
      <w:r>
        <w:t>uitbreiding van de</w:t>
      </w:r>
      <w:r>
        <w:t xml:space="preserve"> boa</w:t>
      </w:r>
      <w:r>
        <w:t>-capaciteit</w:t>
      </w:r>
      <w:r>
        <w:t xml:space="preserve">, </w:t>
      </w:r>
      <w:r w:rsidR="00337E0D">
        <w:t xml:space="preserve">gericht op het verbeteren van leefbaarheid en veiligheid door versterkte inzet </w:t>
      </w:r>
      <w:r w:rsidR="00337E0D">
        <w:lastRenderedPageBreak/>
        <w:t>op de aanpak van jeugdoverlast, fysieke overlast en preventieve handhaving in woonwijken, parken en uitgaansgebieden.</w:t>
      </w:r>
    </w:p>
    <w:p w14:paraId="7EE57D9B" w14:textId="77777777" w:rsidR="00337E0D" w:rsidRDefault="00337E0D" w:rsidP="00337E0D"/>
    <w:p w14:paraId="7FA72219" w14:textId="70DD8FE0" w:rsidR="007F78C8" w:rsidRPr="005D49E8" w:rsidRDefault="009375DC" w:rsidP="00337E0D">
      <w:r w:rsidRPr="005D49E8">
        <w:t xml:space="preserve">Purmerend, </w:t>
      </w:r>
      <w:r w:rsidR="00B2486D">
        <w:t>25 juni</w:t>
      </w:r>
      <w:r w:rsidR="002F3E5A">
        <w:t xml:space="preserve"> 2025</w:t>
      </w:r>
      <w:r w:rsidRPr="005D49E8">
        <w:br/>
      </w:r>
    </w:p>
    <w:p w14:paraId="1B24AFB7" w14:textId="7CE1374D" w:rsidR="007F78C8" w:rsidRPr="005D49E8" w:rsidRDefault="00473EA4" w:rsidP="002F3E5A">
      <w:r w:rsidRPr="0030667A">
        <w:rPr>
          <w:b/>
          <w:bCs/>
        </w:rPr>
        <w:t>Indieners</w:t>
      </w:r>
    </w:p>
    <w:p w14:paraId="00C3FE20" w14:textId="492D680A" w:rsidR="007F78C8" w:rsidRPr="005D49E8" w:rsidRDefault="007F78C8" w:rsidP="0030667A">
      <w:r w:rsidRPr="005D49E8">
        <w:t xml:space="preserve">PVV, </w:t>
      </w:r>
      <w:r w:rsidR="00D606C7">
        <w:t>N</w:t>
      </w:r>
      <w:r w:rsidR="002F3E5A">
        <w:t>. Moinat</w:t>
      </w:r>
    </w:p>
    <w:p w14:paraId="504B12AF" w14:textId="77777777" w:rsidR="00151571" w:rsidRPr="005D49E8" w:rsidRDefault="00151571" w:rsidP="005D49E8">
      <w:pPr>
        <w:pStyle w:val="Geenafstand"/>
        <w:spacing w:line="280" w:lineRule="exact"/>
        <w:rPr>
          <w:rFonts w:ascii="Corbel" w:hAnsi="Corbel"/>
        </w:rPr>
      </w:pPr>
    </w:p>
    <w:p w14:paraId="7544F45E" w14:textId="77777777" w:rsidR="00151571" w:rsidRDefault="00151571" w:rsidP="00617675"/>
    <w:tbl>
      <w:tblPr>
        <w:tblStyle w:val="GemeentePurmerend"/>
        <w:tblW w:w="9637" w:type="dxa"/>
        <w:tblCellMar>
          <w:top w:w="28" w:type="dxa"/>
          <w:bottom w:w="28" w:type="dxa"/>
        </w:tblCellMar>
        <w:tblLook w:val="04E0" w:firstRow="1" w:lastRow="1" w:firstColumn="1" w:lastColumn="0" w:noHBand="0" w:noVBand="1"/>
      </w:tblPr>
      <w:tblGrid>
        <w:gridCol w:w="5240"/>
        <w:gridCol w:w="2196"/>
        <w:gridCol w:w="2201"/>
      </w:tblGrid>
      <w:tr w:rsidR="002E2171" w:rsidRPr="002E2171" w14:paraId="0059B08F" w14:textId="77777777" w:rsidTr="00D84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5240" w:type="dxa"/>
            <w:tcBorders>
              <w:bottom w:val="single" w:sz="8" w:space="0" w:color="00A682"/>
            </w:tcBorders>
          </w:tcPr>
          <w:p w14:paraId="316C808F" w14:textId="77777777" w:rsidR="002E2171" w:rsidRPr="002E2171" w:rsidRDefault="002E2171" w:rsidP="0093584F">
            <w:pPr>
              <w:rPr>
                <w:szCs w:val="22"/>
                <w:lang w:val="en-US"/>
              </w:rPr>
            </w:pPr>
            <w:r w:rsidRPr="002E2171">
              <w:rPr>
                <w:rFonts w:cs="Arial"/>
                <w:color w:val="000000"/>
                <w:szCs w:val="22"/>
              </w:rPr>
              <w:t>Fractie</w:t>
            </w:r>
          </w:p>
        </w:tc>
        <w:tc>
          <w:tcPr>
            <w:tcW w:w="2196" w:type="dxa"/>
            <w:tcBorders>
              <w:bottom w:val="single" w:sz="8" w:space="0" w:color="00A682"/>
            </w:tcBorders>
          </w:tcPr>
          <w:p w14:paraId="2A8CC65E" w14:textId="77777777" w:rsidR="002E2171" w:rsidRPr="002E2171" w:rsidRDefault="002E2171" w:rsidP="0093584F">
            <w:pPr>
              <w:rPr>
                <w:szCs w:val="22"/>
                <w:lang w:val="en-US"/>
              </w:rPr>
            </w:pPr>
            <w:r w:rsidRPr="002E2171">
              <w:rPr>
                <w:szCs w:val="22"/>
                <w:lang w:val="en-US"/>
              </w:rPr>
              <w:t>Voor</w:t>
            </w:r>
          </w:p>
        </w:tc>
        <w:tc>
          <w:tcPr>
            <w:tcW w:w="2201" w:type="dxa"/>
            <w:tcBorders>
              <w:bottom w:val="single" w:sz="8" w:space="0" w:color="00A682"/>
            </w:tcBorders>
          </w:tcPr>
          <w:p w14:paraId="75A2C482" w14:textId="77777777" w:rsidR="002E2171" w:rsidRPr="002E2171" w:rsidRDefault="002E2171" w:rsidP="0093584F">
            <w:pPr>
              <w:rPr>
                <w:szCs w:val="22"/>
                <w:lang w:val="en-US"/>
              </w:rPr>
            </w:pPr>
            <w:proofErr w:type="spellStart"/>
            <w:r w:rsidRPr="002E2171">
              <w:rPr>
                <w:szCs w:val="22"/>
                <w:lang w:val="en-US"/>
              </w:rPr>
              <w:t>Tegen</w:t>
            </w:r>
            <w:proofErr w:type="spellEnd"/>
          </w:p>
        </w:tc>
      </w:tr>
      <w:tr w:rsidR="002E2171" w:rsidRPr="002E2171" w14:paraId="600E9399" w14:textId="77777777" w:rsidTr="00D84D1D">
        <w:trPr>
          <w:trHeight w:val="113"/>
        </w:trPr>
        <w:tc>
          <w:tcPr>
            <w:tcW w:w="5240" w:type="dxa"/>
            <w:tcBorders>
              <w:top w:val="single" w:sz="8" w:space="0" w:color="00A682"/>
              <w:bottom w:val="single" w:sz="2" w:space="0" w:color="CBCCCB"/>
            </w:tcBorders>
            <w:shd w:val="clear" w:color="auto" w:fill="auto"/>
          </w:tcPr>
          <w:p w14:paraId="0BD6FED9" w14:textId="77777777" w:rsidR="002E2171" w:rsidRPr="002E2171" w:rsidRDefault="002E2171" w:rsidP="0093584F">
            <w:pPr>
              <w:rPr>
                <w:szCs w:val="22"/>
                <w:lang w:val="en-US"/>
              </w:rPr>
            </w:pPr>
            <w:r w:rsidRPr="002E2171">
              <w:rPr>
                <w:szCs w:val="22"/>
              </w:rPr>
              <w:t>Stadspartij-Beemster Polder Partij</w:t>
            </w:r>
          </w:p>
        </w:tc>
        <w:tc>
          <w:tcPr>
            <w:tcW w:w="2196" w:type="dxa"/>
            <w:tcBorders>
              <w:top w:val="single" w:sz="8" w:space="0" w:color="00A682"/>
              <w:bottom w:val="single" w:sz="2" w:space="0" w:color="CBCCCB"/>
            </w:tcBorders>
            <w:shd w:val="clear" w:color="auto" w:fill="auto"/>
          </w:tcPr>
          <w:p w14:paraId="51FB7458" w14:textId="77777777" w:rsidR="002E2171" w:rsidRPr="002E2171" w:rsidRDefault="002E2171" w:rsidP="0093584F">
            <w:pPr>
              <w:rPr>
                <w:szCs w:val="22"/>
                <w:lang w:val="en-US"/>
              </w:rPr>
            </w:pPr>
          </w:p>
        </w:tc>
        <w:tc>
          <w:tcPr>
            <w:tcW w:w="2201" w:type="dxa"/>
            <w:tcBorders>
              <w:top w:val="single" w:sz="8" w:space="0" w:color="00A682"/>
              <w:bottom w:val="single" w:sz="2" w:space="0" w:color="CBCCCB"/>
            </w:tcBorders>
            <w:shd w:val="clear" w:color="auto" w:fill="auto"/>
          </w:tcPr>
          <w:p w14:paraId="36AB2DF3" w14:textId="380AAD03" w:rsidR="002E2171" w:rsidRPr="002E2171" w:rsidRDefault="002E2171" w:rsidP="0093584F">
            <w:pPr>
              <w:rPr>
                <w:szCs w:val="22"/>
                <w:lang w:val="en-US"/>
              </w:rPr>
            </w:pPr>
          </w:p>
        </w:tc>
      </w:tr>
      <w:tr w:rsidR="002E2171" w:rsidRPr="002E2171" w14:paraId="266ECE54" w14:textId="77777777" w:rsidTr="00D84D1D">
        <w:trPr>
          <w:trHeight w:val="113"/>
        </w:trPr>
        <w:tc>
          <w:tcPr>
            <w:tcW w:w="5240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2A4149FF" w14:textId="77777777" w:rsidR="002E2171" w:rsidRPr="002E2171" w:rsidRDefault="002E2171" w:rsidP="0093584F">
            <w:pPr>
              <w:rPr>
                <w:szCs w:val="22"/>
                <w:lang w:val="en-US"/>
              </w:rPr>
            </w:pPr>
            <w:r w:rsidRPr="002E2171">
              <w:rPr>
                <w:szCs w:val="22"/>
              </w:rPr>
              <w:t>PvdA</w:t>
            </w:r>
          </w:p>
        </w:tc>
        <w:tc>
          <w:tcPr>
            <w:tcW w:w="2196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25C08751" w14:textId="0C9C0C3B" w:rsidR="002E2171" w:rsidRPr="002E2171" w:rsidRDefault="002E2171" w:rsidP="0093584F">
            <w:pPr>
              <w:rPr>
                <w:szCs w:val="22"/>
                <w:lang w:val="en-US"/>
              </w:rPr>
            </w:pPr>
          </w:p>
        </w:tc>
        <w:tc>
          <w:tcPr>
            <w:tcW w:w="2201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6613F36F" w14:textId="77777777" w:rsidR="002E2171" w:rsidRPr="002E2171" w:rsidRDefault="002E2171" w:rsidP="0093584F">
            <w:pPr>
              <w:rPr>
                <w:szCs w:val="22"/>
                <w:lang w:val="en-US"/>
              </w:rPr>
            </w:pPr>
          </w:p>
        </w:tc>
      </w:tr>
      <w:tr w:rsidR="002E2171" w:rsidRPr="002E2171" w14:paraId="5724E3F7" w14:textId="77777777" w:rsidTr="00D84D1D">
        <w:trPr>
          <w:trHeight w:val="113"/>
        </w:trPr>
        <w:tc>
          <w:tcPr>
            <w:tcW w:w="5240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03EE40AA" w14:textId="77777777" w:rsidR="002E2171" w:rsidRPr="002E2171" w:rsidRDefault="002E2171" w:rsidP="0093584F">
            <w:pPr>
              <w:rPr>
                <w:szCs w:val="22"/>
                <w:lang w:val="en-US"/>
              </w:rPr>
            </w:pPr>
            <w:r w:rsidRPr="002E2171">
              <w:rPr>
                <w:szCs w:val="22"/>
              </w:rPr>
              <w:t>VVD</w:t>
            </w:r>
          </w:p>
        </w:tc>
        <w:tc>
          <w:tcPr>
            <w:tcW w:w="2196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66336C8F" w14:textId="77777777" w:rsidR="002E2171" w:rsidRPr="002E2171" w:rsidRDefault="002E2171" w:rsidP="0093584F">
            <w:pPr>
              <w:rPr>
                <w:szCs w:val="22"/>
              </w:rPr>
            </w:pPr>
          </w:p>
        </w:tc>
        <w:tc>
          <w:tcPr>
            <w:tcW w:w="2201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5DD889A2" w14:textId="598DF97E" w:rsidR="002E2171" w:rsidRPr="002E2171" w:rsidRDefault="002E2171" w:rsidP="0093584F">
            <w:pPr>
              <w:rPr>
                <w:szCs w:val="22"/>
              </w:rPr>
            </w:pPr>
          </w:p>
        </w:tc>
      </w:tr>
      <w:tr w:rsidR="002E2171" w:rsidRPr="002E2171" w14:paraId="2C0AB1CB" w14:textId="77777777" w:rsidTr="00D84D1D">
        <w:trPr>
          <w:trHeight w:val="113"/>
        </w:trPr>
        <w:tc>
          <w:tcPr>
            <w:tcW w:w="5240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3D4A6BF3" w14:textId="77777777" w:rsidR="002E2171" w:rsidRPr="002E2171" w:rsidRDefault="002E2171" w:rsidP="0093584F">
            <w:pPr>
              <w:rPr>
                <w:szCs w:val="22"/>
                <w:lang w:val="en-US"/>
              </w:rPr>
            </w:pPr>
            <w:r w:rsidRPr="002E2171">
              <w:rPr>
                <w:szCs w:val="22"/>
              </w:rPr>
              <w:t>CDA</w:t>
            </w:r>
          </w:p>
        </w:tc>
        <w:tc>
          <w:tcPr>
            <w:tcW w:w="2196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6B1C0E5C" w14:textId="36A92A3F" w:rsidR="002E2171" w:rsidRPr="002E2171" w:rsidRDefault="002E2171" w:rsidP="0093584F">
            <w:pPr>
              <w:rPr>
                <w:szCs w:val="22"/>
              </w:rPr>
            </w:pPr>
          </w:p>
        </w:tc>
        <w:tc>
          <w:tcPr>
            <w:tcW w:w="2201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2E5FCB65" w14:textId="77777777" w:rsidR="002E2171" w:rsidRPr="002E2171" w:rsidRDefault="002E2171" w:rsidP="0093584F">
            <w:pPr>
              <w:rPr>
                <w:szCs w:val="22"/>
              </w:rPr>
            </w:pPr>
          </w:p>
        </w:tc>
      </w:tr>
      <w:tr w:rsidR="002E2171" w:rsidRPr="002E2171" w14:paraId="7DDDC2C2" w14:textId="77777777" w:rsidTr="00D84D1D">
        <w:trPr>
          <w:trHeight w:val="113"/>
        </w:trPr>
        <w:tc>
          <w:tcPr>
            <w:tcW w:w="5240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315372E4" w14:textId="77777777" w:rsidR="002E2171" w:rsidRPr="002E2171" w:rsidRDefault="002E2171" w:rsidP="0093584F">
            <w:pPr>
              <w:rPr>
                <w:szCs w:val="22"/>
                <w:lang w:val="en-US"/>
              </w:rPr>
            </w:pPr>
            <w:r w:rsidRPr="002E2171">
              <w:rPr>
                <w:szCs w:val="22"/>
              </w:rPr>
              <w:t>Ouderenpartij AOV Purmerend-Beemster</w:t>
            </w:r>
          </w:p>
        </w:tc>
        <w:tc>
          <w:tcPr>
            <w:tcW w:w="2196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696B6CDE" w14:textId="12C673B4" w:rsidR="002E2171" w:rsidRPr="002E2171" w:rsidRDefault="002E2171" w:rsidP="0093584F">
            <w:pPr>
              <w:rPr>
                <w:szCs w:val="22"/>
              </w:rPr>
            </w:pPr>
          </w:p>
        </w:tc>
        <w:tc>
          <w:tcPr>
            <w:tcW w:w="2201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593C6AE5" w14:textId="77777777" w:rsidR="002E2171" w:rsidRPr="002E2171" w:rsidRDefault="002E2171" w:rsidP="0093584F">
            <w:pPr>
              <w:rPr>
                <w:szCs w:val="22"/>
              </w:rPr>
            </w:pPr>
          </w:p>
        </w:tc>
      </w:tr>
      <w:tr w:rsidR="002E2171" w:rsidRPr="002E2171" w14:paraId="7A20C362" w14:textId="77777777" w:rsidTr="00D84D1D">
        <w:trPr>
          <w:trHeight w:val="113"/>
        </w:trPr>
        <w:tc>
          <w:tcPr>
            <w:tcW w:w="5240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3F857813" w14:textId="77777777" w:rsidR="002E2171" w:rsidRPr="002E2171" w:rsidRDefault="002E2171" w:rsidP="0093584F">
            <w:pPr>
              <w:rPr>
                <w:szCs w:val="22"/>
                <w:lang w:val="en-US"/>
              </w:rPr>
            </w:pPr>
            <w:r w:rsidRPr="002E2171">
              <w:rPr>
                <w:szCs w:val="22"/>
              </w:rPr>
              <w:t>D66</w:t>
            </w:r>
          </w:p>
        </w:tc>
        <w:tc>
          <w:tcPr>
            <w:tcW w:w="2196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7E5C4472" w14:textId="77777777" w:rsidR="002E2171" w:rsidRPr="002E2171" w:rsidRDefault="002E2171" w:rsidP="0093584F">
            <w:pPr>
              <w:rPr>
                <w:szCs w:val="22"/>
              </w:rPr>
            </w:pPr>
          </w:p>
        </w:tc>
        <w:tc>
          <w:tcPr>
            <w:tcW w:w="2201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34BAB78F" w14:textId="6251786F" w:rsidR="002E2171" w:rsidRPr="002E2171" w:rsidRDefault="002E2171" w:rsidP="0093584F">
            <w:pPr>
              <w:rPr>
                <w:szCs w:val="22"/>
              </w:rPr>
            </w:pPr>
          </w:p>
        </w:tc>
      </w:tr>
      <w:tr w:rsidR="002E2171" w:rsidRPr="002E2171" w14:paraId="43462A58" w14:textId="77777777" w:rsidTr="00D84D1D">
        <w:trPr>
          <w:trHeight w:val="113"/>
        </w:trPr>
        <w:tc>
          <w:tcPr>
            <w:tcW w:w="5240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55F49005" w14:textId="77777777" w:rsidR="002E2171" w:rsidRPr="002E2171" w:rsidRDefault="002E2171" w:rsidP="0093584F">
            <w:pPr>
              <w:rPr>
                <w:szCs w:val="22"/>
                <w:lang w:val="en-US"/>
              </w:rPr>
            </w:pPr>
            <w:r w:rsidRPr="002E2171">
              <w:rPr>
                <w:szCs w:val="22"/>
              </w:rPr>
              <w:t>GroenLinks</w:t>
            </w:r>
          </w:p>
        </w:tc>
        <w:tc>
          <w:tcPr>
            <w:tcW w:w="2196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2245EEC1" w14:textId="6A86356E" w:rsidR="002E2171" w:rsidRPr="002E2171" w:rsidRDefault="002E2171" w:rsidP="0093584F">
            <w:pPr>
              <w:rPr>
                <w:szCs w:val="22"/>
              </w:rPr>
            </w:pPr>
          </w:p>
        </w:tc>
        <w:tc>
          <w:tcPr>
            <w:tcW w:w="2201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6FE51AE8" w14:textId="77777777" w:rsidR="002E2171" w:rsidRPr="002E2171" w:rsidRDefault="002E2171" w:rsidP="0093584F">
            <w:pPr>
              <w:rPr>
                <w:szCs w:val="22"/>
              </w:rPr>
            </w:pPr>
          </w:p>
        </w:tc>
      </w:tr>
      <w:tr w:rsidR="002E2171" w:rsidRPr="002E2171" w14:paraId="4B96B45B" w14:textId="77777777" w:rsidTr="00D84D1D">
        <w:trPr>
          <w:trHeight w:val="113"/>
        </w:trPr>
        <w:tc>
          <w:tcPr>
            <w:tcW w:w="5240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75D359BE" w14:textId="77777777" w:rsidR="002E2171" w:rsidRPr="002E2171" w:rsidRDefault="002E2171" w:rsidP="0093584F">
            <w:pPr>
              <w:rPr>
                <w:szCs w:val="22"/>
              </w:rPr>
            </w:pPr>
            <w:r w:rsidRPr="002E2171">
              <w:rPr>
                <w:szCs w:val="22"/>
              </w:rPr>
              <w:t>PVV</w:t>
            </w:r>
          </w:p>
        </w:tc>
        <w:tc>
          <w:tcPr>
            <w:tcW w:w="2196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4826BDD1" w14:textId="39BCA782" w:rsidR="002E2171" w:rsidRPr="002E2171" w:rsidRDefault="002E2171" w:rsidP="0093584F">
            <w:pPr>
              <w:rPr>
                <w:szCs w:val="22"/>
              </w:rPr>
            </w:pPr>
          </w:p>
        </w:tc>
        <w:tc>
          <w:tcPr>
            <w:tcW w:w="2201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114CD511" w14:textId="77777777" w:rsidR="002E2171" w:rsidRPr="002E2171" w:rsidRDefault="002E2171" w:rsidP="0093584F">
            <w:pPr>
              <w:rPr>
                <w:szCs w:val="22"/>
              </w:rPr>
            </w:pPr>
          </w:p>
        </w:tc>
      </w:tr>
      <w:tr w:rsidR="002E2171" w:rsidRPr="002E2171" w14:paraId="508DEA15" w14:textId="77777777" w:rsidTr="00D84D1D">
        <w:trPr>
          <w:trHeight w:val="113"/>
        </w:trPr>
        <w:tc>
          <w:tcPr>
            <w:tcW w:w="5240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6F91F653" w14:textId="77777777" w:rsidR="002E2171" w:rsidRPr="002E2171" w:rsidRDefault="002E2171" w:rsidP="0093584F">
            <w:pPr>
              <w:rPr>
                <w:szCs w:val="22"/>
              </w:rPr>
            </w:pPr>
            <w:r w:rsidRPr="002E2171">
              <w:rPr>
                <w:szCs w:val="22"/>
              </w:rPr>
              <w:t>Forum voor Democratie</w:t>
            </w:r>
          </w:p>
        </w:tc>
        <w:tc>
          <w:tcPr>
            <w:tcW w:w="2196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4DA3C43D" w14:textId="77777777" w:rsidR="002E2171" w:rsidRPr="002E2171" w:rsidRDefault="002E2171" w:rsidP="0093584F">
            <w:pPr>
              <w:rPr>
                <w:szCs w:val="22"/>
              </w:rPr>
            </w:pPr>
          </w:p>
        </w:tc>
        <w:tc>
          <w:tcPr>
            <w:tcW w:w="2201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1EAC3C31" w14:textId="15730B4F" w:rsidR="002E2171" w:rsidRPr="002E2171" w:rsidRDefault="002E2171" w:rsidP="0093584F">
            <w:pPr>
              <w:rPr>
                <w:szCs w:val="22"/>
              </w:rPr>
            </w:pPr>
          </w:p>
        </w:tc>
      </w:tr>
      <w:tr w:rsidR="002E2171" w:rsidRPr="002E2171" w14:paraId="1F4B1693" w14:textId="77777777" w:rsidTr="00D84D1D">
        <w:trPr>
          <w:trHeight w:val="113"/>
        </w:trPr>
        <w:tc>
          <w:tcPr>
            <w:tcW w:w="5240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704CDF1F" w14:textId="77777777" w:rsidR="002E2171" w:rsidRPr="002E2171" w:rsidRDefault="002E2171" w:rsidP="0093584F">
            <w:pPr>
              <w:rPr>
                <w:szCs w:val="22"/>
              </w:rPr>
            </w:pPr>
            <w:r w:rsidRPr="002E2171">
              <w:rPr>
                <w:szCs w:val="22"/>
              </w:rPr>
              <w:t>Gemeentebelangen Purmerend</w:t>
            </w:r>
          </w:p>
        </w:tc>
        <w:tc>
          <w:tcPr>
            <w:tcW w:w="2196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50188ED7" w14:textId="131D32D3" w:rsidR="002E2171" w:rsidRPr="002E2171" w:rsidRDefault="002E2171" w:rsidP="0093584F">
            <w:pPr>
              <w:rPr>
                <w:szCs w:val="22"/>
              </w:rPr>
            </w:pPr>
          </w:p>
        </w:tc>
        <w:tc>
          <w:tcPr>
            <w:tcW w:w="2201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592C9B35" w14:textId="77777777" w:rsidR="002E2171" w:rsidRPr="002E2171" w:rsidRDefault="002E2171" w:rsidP="0093584F">
            <w:pPr>
              <w:rPr>
                <w:szCs w:val="22"/>
              </w:rPr>
            </w:pPr>
          </w:p>
        </w:tc>
      </w:tr>
      <w:tr w:rsidR="002E2171" w:rsidRPr="002E2171" w14:paraId="3B9CB9F3" w14:textId="77777777" w:rsidTr="00D84D1D">
        <w:trPr>
          <w:trHeight w:val="113"/>
        </w:trPr>
        <w:tc>
          <w:tcPr>
            <w:tcW w:w="5240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1EADC279" w14:textId="77777777" w:rsidR="002E2171" w:rsidRPr="002E2171" w:rsidRDefault="002E2171" w:rsidP="0093584F">
            <w:pPr>
              <w:rPr>
                <w:szCs w:val="22"/>
              </w:rPr>
            </w:pPr>
            <w:r w:rsidRPr="002E2171">
              <w:rPr>
                <w:szCs w:val="22"/>
              </w:rPr>
              <w:t>PB21</w:t>
            </w:r>
          </w:p>
        </w:tc>
        <w:tc>
          <w:tcPr>
            <w:tcW w:w="2196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0B0A50DC" w14:textId="77777777" w:rsidR="002E2171" w:rsidRPr="002E2171" w:rsidRDefault="002E2171" w:rsidP="0093584F">
            <w:pPr>
              <w:rPr>
                <w:szCs w:val="22"/>
              </w:rPr>
            </w:pPr>
          </w:p>
        </w:tc>
        <w:tc>
          <w:tcPr>
            <w:tcW w:w="2201" w:type="dxa"/>
            <w:tcBorders>
              <w:top w:val="single" w:sz="2" w:space="0" w:color="CBCCCB"/>
              <w:bottom w:val="single" w:sz="2" w:space="0" w:color="CBCCCB"/>
            </w:tcBorders>
            <w:shd w:val="clear" w:color="auto" w:fill="auto"/>
          </w:tcPr>
          <w:p w14:paraId="25CCC48A" w14:textId="6233826C" w:rsidR="002E2171" w:rsidRPr="002E2171" w:rsidRDefault="002E2171" w:rsidP="0093584F">
            <w:pPr>
              <w:rPr>
                <w:szCs w:val="22"/>
              </w:rPr>
            </w:pPr>
          </w:p>
        </w:tc>
      </w:tr>
      <w:tr w:rsidR="002E2171" w:rsidRPr="002E2171" w14:paraId="07424CEA" w14:textId="77777777" w:rsidTr="00D84D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"/>
        </w:trPr>
        <w:tc>
          <w:tcPr>
            <w:tcW w:w="5240" w:type="dxa"/>
            <w:tcBorders>
              <w:top w:val="single" w:sz="2" w:space="0" w:color="CBCCCB"/>
              <w:bottom w:val="nil"/>
            </w:tcBorders>
          </w:tcPr>
          <w:p w14:paraId="00F5C80E" w14:textId="77777777" w:rsidR="002E2171" w:rsidRPr="002E2171" w:rsidRDefault="002E2171" w:rsidP="0093584F">
            <w:pPr>
              <w:rPr>
                <w:szCs w:val="22"/>
                <w:lang w:val="en-US"/>
              </w:rPr>
            </w:pPr>
            <w:proofErr w:type="spellStart"/>
            <w:r w:rsidRPr="002E2171">
              <w:rPr>
                <w:szCs w:val="22"/>
                <w:lang w:val="en-US"/>
              </w:rPr>
              <w:t>Totaal</w:t>
            </w:r>
            <w:proofErr w:type="spellEnd"/>
          </w:p>
        </w:tc>
        <w:tc>
          <w:tcPr>
            <w:tcW w:w="2196" w:type="dxa"/>
            <w:tcBorders>
              <w:top w:val="single" w:sz="2" w:space="0" w:color="CBCCCB"/>
              <w:bottom w:val="nil"/>
            </w:tcBorders>
          </w:tcPr>
          <w:p w14:paraId="70086F77" w14:textId="6A65C15A" w:rsidR="002E2171" w:rsidRPr="002E2171" w:rsidRDefault="002E2171" w:rsidP="0093584F">
            <w:pPr>
              <w:rPr>
                <w:szCs w:val="22"/>
                <w:lang w:val="en-US"/>
              </w:rPr>
            </w:pPr>
          </w:p>
        </w:tc>
        <w:tc>
          <w:tcPr>
            <w:tcW w:w="2201" w:type="dxa"/>
            <w:tcBorders>
              <w:top w:val="single" w:sz="2" w:space="0" w:color="CBCCCB"/>
              <w:bottom w:val="nil"/>
            </w:tcBorders>
          </w:tcPr>
          <w:p w14:paraId="0EA912C8" w14:textId="639F1E99" w:rsidR="002E2171" w:rsidRPr="002E2171" w:rsidRDefault="002E2171" w:rsidP="0093584F">
            <w:pPr>
              <w:rPr>
                <w:szCs w:val="22"/>
                <w:lang w:val="en-US"/>
              </w:rPr>
            </w:pPr>
          </w:p>
        </w:tc>
      </w:tr>
    </w:tbl>
    <w:p w14:paraId="158D60B6" w14:textId="77777777" w:rsidR="008D5C0D" w:rsidRDefault="008D5C0D" w:rsidP="00617675"/>
    <w:p w14:paraId="6BC3E654" w14:textId="77777777" w:rsidR="00644014" w:rsidRPr="00644014" w:rsidRDefault="00644014" w:rsidP="00617675">
      <w:pPr>
        <w:rPr>
          <w:b/>
          <w:bCs/>
        </w:rPr>
      </w:pPr>
      <w:r w:rsidRPr="00644014">
        <w:rPr>
          <w:b/>
          <w:bCs/>
        </w:rPr>
        <w:t>Uitslag</w:t>
      </w:r>
    </w:p>
    <w:p w14:paraId="556817E7" w14:textId="77777777" w:rsidR="00011006" w:rsidRPr="00F7505F" w:rsidRDefault="00644014" w:rsidP="00F7505F">
      <w:r>
        <w:t xml:space="preserve">De motie is </w:t>
      </w:r>
    </w:p>
    <w:sectPr w:rsidR="00011006" w:rsidRPr="00F7505F" w:rsidSect="00ED299B">
      <w:footerReference w:type="default" r:id="rId9"/>
      <w:pgSz w:w="11906" w:h="16838" w:code="9"/>
      <w:pgMar w:top="1304" w:right="851" w:bottom="1474" w:left="1418" w:header="1077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D5B5" w14:textId="77777777" w:rsidR="00DA3251" w:rsidRDefault="00DA3251" w:rsidP="00896432">
      <w:r>
        <w:separator/>
      </w:r>
    </w:p>
  </w:endnote>
  <w:endnote w:type="continuationSeparator" w:id="0">
    <w:p w14:paraId="59A5C423" w14:textId="77777777" w:rsidR="00DA3251" w:rsidRDefault="00DA3251" w:rsidP="0089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heMixOffice">
    <w:altName w:val="Century Gothic"/>
    <w:charset w:val="00"/>
    <w:family w:val="swiss"/>
    <w:pitch w:val="variable"/>
    <w:sig w:usb0="80000027" w:usb1="0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12017509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3F25A3" w14:textId="77777777" w:rsidR="00586B98" w:rsidRDefault="00586B98" w:rsidP="00586B98">
            <w:pPr>
              <w:pStyle w:val="Voettek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Pagina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PAGE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van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NUMPAGES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04939BE3" w14:textId="77777777" w:rsidR="00586B98" w:rsidRPr="00586B98" w:rsidRDefault="00586B98" w:rsidP="00586B98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370B" w14:textId="77777777" w:rsidR="00DA3251" w:rsidRDefault="00DA3251" w:rsidP="00896432">
      <w:r>
        <w:separator/>
      </w:r>
    </w:p>
  </w:footnote>
  <w:footnote w:type="continuationSeparator" w:id="0">
    <w:p w14:paraId="01A81A59" w14:textId="77777777" w:rsidR="00DA3251" w:rsidRDefault="00DA3251" w:rsidP="00896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F0343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EF10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02B6CE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56173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C8C114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C6205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273B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72B12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86800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7CC53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7BD7"/>
    <w:multiLevelType w:val="hybridMultilevel"/>
    <w:tmpl w:val="5F2EC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37340"/>
    <w:multiLevelType w:val="hybridMultilevel"/>
    <w:tmpl w:val="7D64E8C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C6666E"/>
    <w:multiLevelType w:val="hybridMultilevel"/>
    <w:tmpl w:val="C9A8C0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C4E7A"/>
    <w:multiLevelType w:val="hybridMultilevel"/>
    <w:tmpl w:val="BFE42592"/>
    <w:lvl w:ilvl="0" w:tplc="D4F2C398">
      <w:start w:val="1"/>
      <w:numFmt w:val="bullet"/>
      <w:lvlText w:val=""/>
      <w:lvlJc w:val="left"/>
      <w:pPr>
        <w:ind w:left="720" w:hanging="360"/>
      </w:pPr>
      <w:rPr>
        <w:rFonts w:ascii="Corbel" w:hAnsi="Corbel" w:hint="default"/>
        <w:b w:val="0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66B3E"/>
    <w:multiLevelType w:val="hybridMultilevel"/>
    <w:tmpl w:val="1DF8012A"/>
    <w:lvl w:ilvl="0" w:tplc="0A04AC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A685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01E53"/>
    <w:multiLevelType w:val="hybridMultilevel"/>
    <w:tmpl w:val="03B45D7C"/>
    <w:lvl w:ilvl="0" w:tplc="856CFE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82C20"/>
    <w:multiLevelType w:val="hybridMultilevel"/>
    <w:tmpl w:val="05B2E570"/>
    <w:lvl w:ilvl="0" w:tplc="A85690F2">
      <w:start w:val="1"/>
      <w:numFmt w:val="bullet"/>
      <w:lvlText w:val=""/>
      <w:lvlJc w:val="left"/>
      <w:pPr>
        <w:ind w:left="853" w:hanging="6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44F2C"/>
    <w:multiLevelType w:val="hybridMultilevel"/>
    <w:tmpl w:val="2962221A"/>
    <w:lvl w:ilvl="0" w:tplc="AD24B7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B7AC6"/>
    <w:multiLevelType w:val="hybridMultilevel"/>
    <w:tmpl w:val="7F740FB8"/>
    <w:lvl w:ilvl="0" w:tplc="AD24B7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17D92"/>
    <w:multiLevelType w:val="hybridMultilevel"/>
    <w:tmpl w:val="52587A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D3EC4"/>
    <w:multiLevelType w:val="hybridMultilevel"/>
    <w:tmpl w:val="3FF89F10"/>
    <w:lvl w:ilvl="0" w:tplc="5130F6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00A685"/>
        <w:sz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5D02D9"/>
    <w:multiLevelType w:val="hybridMultilevel"/>
    <w:tmpl w:val="ECC85AD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A685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80BD4"/>
    <w:multiLevelType w:val="hybridMultilevel"/>
    <w:tmpl w:val="DE2CD2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03A1A"/>
    <w:multiLevelType w:val="hybridMultilevel"/>
    <w:tmpl w:val="4EE8821C"/>
    <w:lvl w:ilvl="0" w:tplc="5130F6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00A685"/>
        <w:sz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82613E"/>
    <w:multiLevelType w:val="hybridMultilevel"/>
    <w:tmpl w:val="455EA062"/>
    <w:lvl w:ilvl="0" w:tplc="5130F6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00A685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D94E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935591"/>
    <w:multiLevelType w:val="hybridMultilevel"/>
    <w:tmpl w:val="C45C72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41EF4"/>
    <w:multiLevelType w:val="hybridMultilevel"/>
    <w:tmpl w:val="BAB895DA"/>
    <w:lvl w:ilvl="0" w:tplc="4BD22040">
      <w:start w:val="1"/>
      <w:numFmt w:val="bullet"/>
      <w:pStyle w:val="Lijstalinea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00A685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A5955"/>
    <w:multiLevelType w:val="hybridMultilevel"/>
    <w:tmpl w:val="C480043E"/>
    <w:lvl w:ilvl="0" w:tplc="AD24B7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A346C"/>
    <w:multiLevelType w:val="hybridMultilevel"/>
    <w:tmpl w:val="C2E42786"/>
    <w:lvl w:ilvl="0" w:tplc="7884BA62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E7867"/>
    <w:multiLevelType w:val="hybridMultilevel"/>
    <w:tmpl w:val="C346E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C00E2"/>
    <w:multiLevelType w:val="hybridMultilevel"/>
    <w:tmpl w:val="F550A4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30F33"/>
    <w:multiLevelType w:val="hybridMultilevel"/>
    <w:tmpl w:val="94BA135C"/>
    <w:lvl w:ilvl="0" w:tplc="A7F61102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95618"/>
    <w:multiLevelType w:val="hybridMultilevel"/>
    <w:tmpl w:val="47643932"/>
    <w:lvl w:ilvl="0" w:tplc="304C44D4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16227"/>
    <w:multiLevelType w:val="hybridMultilevel"/>
    <w:tmpl w:val="C950794C"/>
    <w:lvl w:ilvl="0" w:tplc="5130F6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00A685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027184">
    <w:abstractNumId w:val="28"/>
  </w:num>
  <w:num w:numId="2" w16cid:durableId="1196576958">
    <w:abstractNumId w:val="22"/>
  </w:num>
  <w:num w:numId="3" w16cid:durableId="1159732246">
    <w:abstractNumId w:val="19"/>
  </w:num>
  <w:num w:numId="4" w16cid:durableId="1767799109">
    <w:abstractNumId w:val="33"/>
  </w:num>
  <w:num w:numId="5" w16cid:durableId="814177709">
    <w:abstractNumId w:val="16"/>
  </w:num>
  <w:num w:numId="6" w16cid:durableId="735859369">
    <w:abstractNumId w:val="29"/>
  </w:num>
  <w:num w:numId="7" w16cid:durableId="225259304">
    <w:abstractNumId w:val="32"/>
  </w:num>
  <w:num w:numId="8" w16cid:durableId="385956789">
    <w:abstractNumId w:val="15"/>
  </w:num>
  <w:num w:numId="9" w16cid:durableId="1685742923">
    <w:abstractNumId w:val="30"/>
  </w:num>
  <w:num w:numId="10" w16cid:durableId="1164587842">
    <w:abstractNumId w:val="13"/>
  </w:num>
  <w:num w:numId="11" w16cid:durableId="1295255084">
    <w:abstractNumId w:val="27"/>
  </w:num>
  <w:num w:numId="12" w16cid:durableId="853542921">
    <w:abstractNumId w:val="12"/>
  </w:num>
  <w:num w:numId="13" w16cid:durableId="506018334">
    <w:abstractNumId w:val="14"/>
  </w:num>
  <w:num w:numId="14" w16cid:durableId="312099935">
    <w:abstractNumId w:val="9"/>
  </w:num>
  <w:num w:numId="15" w16cid:durableId="1658683255">
    <w:abstractNumId w:val="7"/>
  </w:num>
  <w:num w:numId="16" w16cid:durableId="1575433502">
    <w:abstractNumId w:val="6"/>
  </w:num>
  <w:num w:numId="17" w16cid:durableId="1450706710">
    <w:abstractNumId w:val="5"/>
  </w:num>
  <w:num w:numId="18" w16cid:durableId="1311012091">
    <w:abstractNumId w:val="4"/>
  </w:num>
  <w:num w:numId="19" w16cid:durableId="1218205518">
    <w:abstractNumId w:val="8"/>
  </w:num>
  <w:num w:numId="20" w16cid:durableId="1386682650">
    <w:abstractNumId w:val="3"/>
  </w:num>
  <w:num w:numId="21" w16cid:durableId="126092020">
    <w:abstractNumId w:val="2"/>
  </w:num>
  <w:num w:numId="22" w16cid:durableId="459688281">
    <w:abstractNumId w:val="1"/>
  </w:num>
  <w:num w:numId="23" w16cid:durableId="445658931">
    <w:abstractNumId w:val="0"/>
  </w:num>
  <w:num w:numId="24" w16cid:durableId="628167881">
    <w:abstractNumId w:val="25"/>
  </w:num>
  <w:num w:numId="25" w16cid:durableId="1680768224">
    <w:abstractNumId w:val="10"/>
  </w:num>
  <w:num w:numId="26" w16cid:durableId="1614243814">
    <w:abstractNumId w:val="26"/>
  </w:num>
  <w:num w:numId="27" w16cid:durableId="479929636">
    <w:abstractNumId w:val="17"/>
  </w:num>
  <w:num w:numId="28" w16cid:durableId="1570265538">
    <w:abstractNumId w:val="18"/>
  </w:num>
  <w:num w:numId="29" w16cid:durableId="1176765772">
    <w:abstractNumId w:val="31"/>
  </w:num>
  <w:num w:numId="30" w16cid:durableId="986201084">
    <w:abstractNumId w:val="34"/>
  </w:num>
  <w:num w:numId="31" w16cid:durableId="1093629960">
    <w:abstractNumId w:val="24"/>
  </w:num>
  <w:num w:numId="32" w16cid:durableId="546452097">
    <w:abstractNumId w:val="20"/>
  </w:num>
  <w:num w:numId="33" w16cid:durableId="415058987">
    <w:abstractNumId w:val="23"/>
  </w:num>
  <w:num w:numId="34" w16cid:durableId="1106929740">
    <w:abstractNumId w:val="11"/>
  </w:num>
  <w:num w:numId="35" w16cid:durableId="16257690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98"/>
    <w:rsid w:val="00011006"/>
    <w:rsid w:val="00017FA0"/>
    <w:rsid w:val="00044F90"/>
    <w:rsid w:val="000468F8"/>
    <w:rsid w:val="00074993"/>
    <w:rsid w:val="00081112"/>
    <w:rsid w:val="00091B63"/>
    <w:rsid w:val="000B03B5"/>
    <w:rsid w:val="000C1EA6"/>
    <w:rsid w:val="000D6FAC"/>
    <w:rsid w:val="000F1830"/>
    <w:rsid w:val="0011585B"/>
    <w:rsid w:val="00130AF6"/>
    <w:rsid w:val="00131CAF"/>
    <w:rsid w:val="00136C17"/>
    <w:rsid w:val="001409B1"/>
    <w:rsid w:val="00140D2F"/>
    <w:rsid w:val="00145A6C"/>
    <w:rsid w:val="00151571"/>
    <w:rsid w:val="001518C8"/>
    <w:rsid w:val="00156CCE"/>
    <w:rsid w:val="00161BB7"/>
    <w:rsid w:val="00184034"/>
    <w:rsid w:val="0019118C"/>
    <w:rsid w:val="0019578D"/>
    <w:rsid w:val="00196360"/>
    <w:rsid w:val="001B0941"/>
    <w:rsid w:val="001B2739"/>
    <w:rsid w:val="001B784F"/>
    <w:rsid w:val="001D326B"/>
    <w:rsid w:val="001D393D"/>
    <w:rsid w:val="001D5328"/>
    <w:rsid w:val="001E709C"/>
    <w:rsid w:val="001F0A82"/>
    <w:rsid w:val="00202E18"/>
    <w:rsid w:val="002137F3"/>
    <w:rsid w:val="00213EFB"/>
    <w:rsid w:val="00226450"/>
    <w:rsid w:val="002322C8"/>
    <w:rsid w:val="00245856"/>
    <w:rsid w:val="00264F1D"/>
    <w:rsid w:val="00281F4E"/>
    <w:rsid w:val="002841A6"/>
    <w:rsid w:val="002847A0"/>
    <w:rsid w:val="00284D70"/>
    <w:rsid w:val="00286355"/>
    <w:rsid w:val="002922FF"/>
    <w:rsid w:val="00293A15"/>
    <w:rsid w:val="002A41DD"/>
    <w:rsid w:val="002A5DD6"/>
    <w:rsid w:val="002C2745"/>
    <w:rsid w:val="002D10B4"/>
    <w:rsid w:val="002D28AF"/>
    <w:rsid w:val="002D5FA3"/>
    <w:rsid w:val="002D7AA2"/>
    <w:rsid w:val="002E2171"/>
    <w:rsid w:val="002F218D"/>
    <w:rsid w:val="002F3E5A"/>
    <w:rsid w:val="002F7CF6"/>
    <w:rsid w:val="00300D1A"/>
    <w:rsid w:val="0030667A"/>
    <w:rsid w:val="00306D02"/>
    <w:rsid w:val="003077E6"/>
    <w:rsid w:val="00311951"/>
    <w:rsid w:val="00315A36"/>
    <w:rsid w:val="00320427"/>
    <w:rsid w:val="00324A15"/>
    <w:rsid w:val="00337E0D"/>
    <w:rsid w:val="00345342"/>
    <w:rsid w:val="003518A7"/>
    <w:rsid w:val="00361086"/>
    <w:rsid w:val="00361AF0"/>
    <w:rsid w:val="00362762"/>
    <w:rsid w:val="00375D7F"/>
    <w:rsid w:val="00380A56"/>
    <w:rsid w:val="003858C6"/>
    <w:rsid w:val="00392953"/>
    <w:rsid w:val="00393FA0"/>
    <w:rsid w:val="003A6303"/>
    <w:rsid w:val="003B39B3"/>
    <w:rsid w:val="003B6C99"/>
    <w:rsid w:val="003C1A6E"/>
    <w:rsid w:val="003D1BEA"/>
    <w:rsid w:val="003D351E"/>
    <w:rsid w:val="003D36FA"/>
    <w:rsid w:val="003D5F4D"/>
    <w:rsid w:val="003D73B2"/>
    <w:rsid w:val="003E1038"/>
    <w:rsid w:val="003E1AC8"/>
    <w:rsid w:val="003F207C"/>
    <w:rsid w:val="004008FC"/>
    <w:rsid w:val="004027EF"/>
    <w:rsid w:val="004076F0"/>
    <w:rsid w:val="00413A25"/>
    <w:rsid w:val="00421B6B"/>
    <w:rsid w:val="00445676"/>
    <w:rsid w:val="004612AB"/>
    <w:rsid w:val="00473EA4"/>
    <w:rsid w:val="00476358"/>
    <w:rsid w:val="00480EDC"/>
    <w:rsid w:val="004C4FDC"/>
    <w:rsid w:val="004E42D3"/>
    <w:rsid w:val="004F2747"/>
    <w:rsid w:val="00522E0C"/>
    <w:rsid w:val="00524147"/>
    <w:rsid w:val="005376E7"/>
    <w:rsid w:val="00546D9A"/>
    <w:rsid w:val="0055410B"/>
    <w:rsid w:val="005550DC"/>
    <w:rsid w:val="005648A0"/>
    <w:rsid w:val="00573CCE"/>
    <w:rsid w:val="00586B98"/>
    <w:rsid w:val="00597A27"/>
    <w:rsid w:val="005A08AA"/>
    <w:rsid w:val="005A1166"/>
    <w:rsid w:val="005A2969"/>
    <w:rsid w:val="005B39E6"/>
    <w:rsid w:val="005D427D"/>
    <w:rsid w:val="005D49E8"/>
    <w:rsid w:val="005D55D3"/>
    <w:rsid w:val="005F37F8"/>
    <w:rsid w:val="0060118F"/>
    <w:rsid w:val="00617675"/>
    <w:rsid w:val="0063461A"/>
    <w:rsid w:val="00636BBB"/>
    <w:rsid w:val="00637E72"/>
    <w:rsid w:val="0064285F"/>
    <w:rsid w:val="00644014"/>
    <w:rsid w:val="006523DA"/>
    <w:rsid w:val="00655924"/>
    <w:rsid w:val="00663E4F"/>
    <w:rsid w:val="00667821"/>
    <w:rsid w:val="00673EBD"/>
    <w:rsid w:val="00676E0C"/>
    <w:rsid w:val="006A6AFC"/>
    <w:rsid w:val="006B0331"/>
    <w:rsid w:val="006B09CA"/>
    <w:rsid w:val="006C027A"/>
    <w:rsid w:val="006D29CA"/>
    <w:rsid w:val="006E4D65"/>
    <w:rsid w:val="006E6F2B"/>
    <w:rsid w:val="006F0C12"/>
    <w:rsid w:val="00701033"/>
    <w:rsid w:val="007056CB"/>
    <w:rsid w:val="00707F75"/>
    <w:rsid w:val="007209FA"/>
    <w:rsid w:val="00721168"/>
    <w:rsid w:val="007218B4"/>
    <w:rsid w:val="0072233E"/>
    <w:rsid w:val="007238EF"/>
    <w:rsid w:val="00723C56"/>
    <w:rsid w:val="00737C11"/>
    <w:rsid w:val="007410FF"/>
    <w:rsid w:val="00741D59"/>
    <w:rsid w:val="00742F1E"/>
    <w:rsid w:val="007442EE"/>
    <w:rsid w:val="00755E56"/>
    <w:rsid w:val="00766F03"/>
    <w:rsid w:val="00775AD7"/>
    <w:rsid w:val="0078657F"/>
    <w:rsid w:val="007B6196"/>
    <w:rsid w:val="007D27A0"/>
    <w:rsid w:val="007F78C8"/>
    <w:rsid w:val="008129E7"/>
    <w:rsid w:val="008141EB"/>
    <w:rsid w:val="00822AEA"/>
    <w:rsid w:val="008240E5"/>
    <w:rsid w:val="0085128B"/>
    <w:rsid w:val="008535D7"/>
    <w:rsid w:val="008538F8"/>
    <w:rsid w:val="0085608F"/>
    <w:rsid w:val="00856F05"/>
    <w:rsid w:val="008731FE"/>
    <w:rsid w:val="0088139C"/>
    <w:rsid w:val="00892DE7"/>
    <w:rsid w:val="00896432"/>
    <w:rsid w:val="008A3A9E"/>
    <w:rsid w:val="008A6916"/>
    <w:rsid w:val="008B0CA2"/>
    <w:rsid w:val="008C558E"/>
    <w:rsid w:val="008D0530"/>
    <w:rsid w:val="008D1A93"/>
    <w:rsid w:val="008D5706"/>
    <w:rsid w:val="008D5C0D"/>
    <w:rsid w:val="008F2419"/>
    <w:rsid w:val="00907FB9"/>
    <w:rsid w:val="00915C3A"/>
    <w:rsid w:val="00920483"/>
    <w:rsid w:val="009233DC"/>
    <w:rsid w:val="00934281"/>
    <w:rsid w:val="009375DC"/>
    <w:rsid w:val="00937EEC"/>
    <w:rsid w:val="0095177C"/>
    <w:rsid w:val="009708A9"/>
    <w:rsid w:val="009768BD"/>
    <w:rsid w:val="009913A2"/>
    <w:rsid w:val="00992E89"/>
    <w:rsid w:val="00993AAA"/>
    <w:rsid w:val="009A0FD1"/>
    <w:rsid w:val="009B4243"/>
    <w:rsid w:val="009B75E3"/>
    <w:rsid w:val="009C5D01"/>
    <w:rsid w:val="00A03275"/>
    <w:rsid w:val="00A12705"/>
    <w:rsid w:val="00A1463B"/>
    <w:rsid w:val="00A14A4C"/>
    <w:rsid w:val="00A2144A"/>
    <w:rsid w:val="00A514EB"/>
    <w:rsid w:val="00A61D35"/>
    <w:rsid w:val="00A67CCE"/>
    <w:rsid w:val="00A70797"/>
    <w:rsid w:val="00A80AEE"/>
    <w:rsid w:val="00A84A2A"/>
    <w:rsid w:val="00AC1C01"/>
    <w:rsid w:val="00AC6662"/>
    <w:rsid w:val="00AD2413"/>
    <w:rsid w:val="00AE0B45"/>
    <w:rsid w:val="00AE0C57"/>
    <w:rsid w:val="00AE40FA"/>
    <w:rsid w:val="00B002E8"/>
    <w:rsid w:val="00B017B4"/>
    <w:rsid w:val="00B20D5D"/>
    <w:rsid w:val="00B218BF"/>
    <w:rsid w:val="00B22F22"/>
    <w:rsid w:val="00B2486D"/>
    <w:rsid w:val="00B30935"/>
    <w:rsid w:val="00B40D8C"/>
    <w:rsid w:val="00B50F38"/>
    <w:rsid w:val="00B64332"/>
    <w:rsid w:val="00B72BBC"/>
    <w:rsid w:val="00B75FF8"/>
    <w:rsid w:val="00B81DF3"/>
    <w:rsid w:val="00B863EE"/>
    <w:rsid w:val="00BA2C48"/>
    <w:rsid w:val="00BB45CD"/>
    <w:rsid w:val="00BB7564"/>
    <w:rsid w:val="00BC541E"/>
    <w:rsid w:val="00BD08A1"/>
    <w:rsid w:val="00BD1466"/>
    <w:rsid w:val="00BD5812"/>
    <w:rsid w:val="00BD5A1E"/>
    <w:rsid w:val="00BE5D07"/>
    <w:rsid w:val="00BF4AFF"/>
    <w:rsid w:val="00C0460E"/>
    <w:rsid w:val="00C11360"/>
    <w:rsid w:val="00C1709E"/>
    <w:rsid w:val="00C1787A"/>
    <w:rsid w:val="00C23E1E"/>
    <w:rsid w:val="00C24553"/>
    <w:rsid w:val="00C33EA8"/>
    <w:rsid w:val="00C51AE4"/>
    <w:rsid w:val="00C6144B"/>
    <w:rsid w:val="00C63256"/>
    <w:rsid w:val="00C6475A"/>
    <w:rsid w:val="00C70822"/>
    <w:rsid w:val="00C8358B"/>
    <w:rsid w:val="00C83A42"/>
    <w:rsid w:val="00CA296A"/>
    <w:rsid w:val="00CE4AA7"/>
    <w:rsid w:val="00CF458D"/>
    <w:rsid w:val="00D05122"/>
    <w:rsid w:val="00D5152C"/>
    <w:rsid w:val="00D606C7"/>
    <w:rsid w:val="00D65153"/>
    <w:rsid w:val="00D80536"/>
    <w:rsid w:val="00D84D1D"/>
    <w:rsid w:val="00D953A8"/>
    <w:rsid w:val="00DA3251"/>
    <w:rsid w:val="00DB21A6"/>
    <w:rsid w:val="00DB2AB5"/>
    <w:rsid w:val="00DE055A"/>
    <w:rsid w:val="00DF595A"/>
    <w:rsid w:val="00E061F3"/>
    <w:rsid w:val="00E16A45"/>
    <w:rsid w:val="00E20459"/>
    <w:rsid w:val="00E21BC6"/>
    <w:rsid w:val="00E2461E"/>
    <w:rsid w:val="00E259C9"/>
    <w:rsid w:val="00E31B21"/>
    <w:rsid w:val="00E4009E"/>
    <w:rsid w:val="00E4774E"/>
    <w:rsid w:val="00E56DB3"/>
    <w:rsid w:val="00E71E81"/>
    <w:rsid w:val="00E75477"/>
    <w:rsid w:val="00E765E0"/>
    <w:rsid w:val="00E84DC4"/>
    <w:rsid w:val="00E92CBC"/>
    <w:rsid w:val="00EB670D"/>
    <w:rsid w:val="00EB75E3"/>
    <w:rsid w:val="00EC159F"/>
    <w:rsid w:val="00ED299B"/>
    <w:rsid w:val="00ED44BB"/>
    <w:rsid w:val="00EE03D7"/>
    <w:rsid w:val="00EF1918"/>
    <w:rsid w:val="00EF1ED7"/>
    <w:rsid w:val="00EF30A3"/>
    <w:rsid w:val="00EF5C97"/>
    <w:rsid w:val="00F00C9C"/>
    <w:rsid w:val="00F01518"/>
    <w:rsid w:val="00F14DAC"/>
    <w:rsid w:val="00F21942"/>
    <w:rsid w:val="00F24E07"/>
    <w:rsid w:val="00F36EC8"/>
    <w:rsid w:val="00F41D99"/>
    <w:rsid w:val="00F43D94"/>
    <w:rsid w:val="00F4660A"/>
    <w:rsid w:val="00F7505F"/>
    <w:rsid w:val="00F8621E"/>
    <w:rsid w:val="00F91ACB"/>
    <w:rsid w:val="00F91C54"/>
    <w:rsid w:val="00F920F2"/>
    <w:rsid w:val="00FA4852"/>
    <w:rsid w:val="00FA535E"/>
    <w:rsid w:val="00FA739A"/>
    <w:rsid w:val="00FB4EF6"/>
    <w:rsid w:val="00FC3B21"/>
    <w:rsid w:val="00FC50E8"/>
    <w:rsid w:val="00FD002E"/>
    <w:rsid w:val="00FD4E05"/>
    <w:rsid w:val="00FD5D31"/>
    <w:rsid w:val="00FD71A3"/>
    <w:rsid w:val="00FE46AF"/>
    <w:rsid w:val="00FF34CE"/>
    <w:rsid w:val="00FF6A83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EE162"/>
  <w15:docId w15:val="{B427EC33-360D-46C8-B20F-AB849157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Gemeente Purmerend"/>
    <w:qFormat/>
    <w:rsid w:val="00655924"/>
    <w:pPr>
      <w:tabs>
        <w:tab w:val="left" w:pos="3402"/>
      </w:tabs>
      <w:spacing w:line="280" w:lineRule="auto"/>
    </w:pPr>
    <w:rPr>
      <w:rFonts w:ascii="Corbel" w:eastAsia="Times New Roman" w:hAnsi="Corbel" w:cs="Times New Roman"/>
      <w:sz w:val="22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03275"/>
    <w:pPr>
      <w:keepNext/>
      <w:keepLines/>
      <w:spacing w:before="240"/>
      <w:outlineLvl w:val="0"/>
    </w:pPr>
    <w:rPr>
      <w:rFonts w:eastAsiaTheme="majorEastAsia" w:cstheme="majorBidi"/>
      <w:color w:val="00365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3AAA"/>
    <w:pPr>
      <w:keepNext/>
      <w:keepLines/>
      <w:spacing w:before="40"/>
      <w:outlineLvl w:val="1"/>
    </w:pPr>
    <w:rPr>
      <w:rFonts w:eastAsiaTheme="majorEastAsia" w:cstheme="majorBidi"/>
      <w:b/>
      <w:color w:val="00A685"/>
      <w:sz w:val="3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93AAA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3AAA"/>
    <w:pPr>
      <w:keepNext/>
      <w:keepLines/>
      <w:spacing w:before="40"/>
      <w:outlineLvl w:val="3"/>
    </w:pPr>
    <w:rPr>
      <w:rFonts w:eastAsiaTheme="majorEastAsia" w:cstheme="majorBidi"/>
      <w:b/>
      <w:iCs/>
      <w:color w:val="00A685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141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41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41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41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41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64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96432"/>
  </w:style>
  <w:style w:type="paragraph" w:styleId="Voettekst">
    <w:name w:val="footer"/>
    <w:basedOn w:val="Standaard"/>
    <w:link w:val="VoettekstChar"/>
    <w:uiPriority w:val="99"/>
    <w:unhideWhenUsed/>
    <w:rsid w:val="008964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96432"/>
  </w:style>
  <w:style w:type="table" w:styleId="Tabelraster">
    <w:name w:val="Table Grid"/>
    <w:basedOn w:val="Standaardtabel"/>
    <w:uiPriority w:val="59"/>
    <w:rsid w:val="00896432"/>
    <w:pPr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utebeschrijvingGemeenteAmsterdam">
    <w:name w:val="Routebeschrijving Gemeente Amsterdam"/>
    <w:basedOn w:val="Standaard"/>
    <w:rsid w:val="00896432"/>
    <w:rPr>
      <w:rFonts w:cs="Maiandra GD"/>
      <w:noProof/>
      <w:sz w:val="17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907FB9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A03275"/>
    <w:rPr>
      <w:rFonts w:ascii="Corbel" w:eastAsiaTheme="majorEastAsia" w:hAnsi="Corbel" w:cstheme="majorBidi"/>
      <w:color w:val="00365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93AAA"/>
    <w:rPr>
      <w:rFonts w:ascii="Corbel" w:eastAsiaTheme="majorEastAsia" w:hAnsi="Corbel" w:cstheme="majorBidi"/>
      <w:b/>
      <w:color w:val="00A685"/>
      <w:sz w:val="30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03275"/>
    <w:pPr>
      <w:spacing w:line="880" w:lineRule="exact"/>
      <w:contextualSpacing/>
    </w:pPr>
    <w:rPr>
      <w:rFonts w:eastAsiaTheme="majorEastAsia" w:cstheme="majorBidi"/>
      <w:color w:val="00365F"/>
      <w:spacing w:val="-10"/>
      <w:kern w:val="28"/>
      <w:sz w:val="8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3275"/>
    <w:rPr>
      <w:rFonts w:ascii="Corbel" w:eastAsiaTheme="majorEastAsia" w:hAnsi="Corbel" w:cstheme="majorBidi"/>
      <w:color w:val="00365F"/>
      <w:spacing w:val="-10"/>
      <w:kern w:val="28"/>
      <w:sz w:val="80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993AAA"/>
    <w:rPr>
      <w:rFonts w:ascii="Corbel" w:eastAsiaTheme="majorEastAsia" w:hAnsi="Corbel" w:cstheme="majorBidi"/>
      <w:b/>
      <w:sz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3AAA"/>
    <w:rPr>
      <w:rFonts w:ascii="Corbel" w:eastAsiaTheme="majorEastAsia" w:hAnsi="Corbel" w:cstheme="majorBidi"/>
      <w:b/>
      <w:iCs/>
      <w:color w:val="00A685"/>
      <w:sz w:val="2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3275"/>
    <w:pPr>
      <w:numPr>
        <w:ilvl w:val="1"/>
      </w:numPr>
      <w:spacing w:after="160" w:line="320" w:lineRule="exact"/>
      <w:ind w:left="3402" w:hanging="3402"/>
    </w:pPr>
    <w:rPr>
      <w:rFonts w:eastAsiaTheme="minorEastAsia"/>
      <w:b/>
      <w:i/>
      <w:color w:val="00365F"/>
      <w:spacing w:val="15"/>
      <w:sz w:val="30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3275"/>
    <w:rPr>
      <w:rFonts w:ascii="Corbel" w:eastAsiaTheme="minorEastAsia" w:hAnsi="Corbel"/>
      <w:b/>
      <w:i/>
      <w:color w:val="00365F"/>
      <w:spacing w:val="15"/>
      <w:sz w:val="30"/>
      <w:szCs w:val="22"/>
    </w:rPr>
  </w:style>
  <w:style w:type="paragraph" w:customStyle="1" w:styleId="Introtekst">
    <w:name w:val="Introtekst"/>
    <w:basedOn w:val="Standaard"/>
    <w:link w:val="IntrotekstChar"/>
    <w:qFormat/>
    <w:rsid w:val="00A03275"/>
    <w:pPr>
      <w:spacing w:line="420" w:lineRule="exact"/>
    </w:pPr>
    <w:rPr>
      <w:b/>
      <w:color w:val="00A685"/>
      <w:sz w:val="30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A1463B"/>
    <w:rPr>
      <w:rFonts w:ascii="Corbel" w:hAnsi="Corbel"/>
      <w:i/>
      <w:iCs/>
      <w:color w:val="404040" w:themeColor="text1" w:themeTint="BF"/>
      <w:sz w:val="22"/>
    </w:rPr>
  </w:style>
  <w:style w:type="character" w:customStyle="1" w:styleId="IntrotekstChar">
    <w:name w:val="Introtekst Char"/>
    <w:basedOn w:val="Standaardalinea-lettertype"/>
    <w:link w:val="Introtekst"/>
    <w:rsid w:val="00A03275"/>
    <w:rPr>
      <w:rFonts w:ascii="Corbel" w:hAnsi="Corbel"/>
      <w:b/>
      <w:color w:val="00A685"/>
      <w:sz w:val="30"/>
      <w:szCs w:val="22"/>
    </w:rPr>
  </w:style>
  <w:style w:type="character" w:styleId="Nadruk">
    <w:name w:val="Emphasis"/>
    <w:basedOn w:val="Standaardalinea-lettertype"/>
    <w:uiPriority w:val="20"/>
    <w:qFormat/>
    <w:rsid w:val="00A1463B"/>
    <w:rPr>
      <w:rFonts w:ascii="Corbel" w:hAnsi="Corbel"/>
      <w:i/>
      <w:iCs/>
    </w:rPr>
  </w:style>
  <w:style w:type="character" w:styleId="Zwaar">
    <w:name w:val="Strong"/>
    <w:basedOn w:val="Standaardalinea-lettertype"/>
    <w:uiPriority w:val="22"/>
    <w:qFormat/>
    <w:rsid w:val="00A1463B"/>
    <w:rPr>
      <w:rFonts w:ascii="Corbel" w:hAnsi="Corbel"/>
      <w:b/>
      <w:bCs/>
    </w:rPr>
  </w:style>
  <w:style w:type="character" w:styleId="Hyperlink">
    <w:name w:val="Hyperlink"/>
    <w:basedOn w:val="Standaardalinea-lettertype"/>
    <w:uiPriority w:val="99"/>
    <w:unhideWhenUsed/>
    <w:rsid w:val="005D55D3"/>
    <w:rPr>
      <w:rFonts w:cs="Times New Roman"/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30935"/>
    <w:pPr>
      <w:numPr>
        <w:numId w:val="11"/>
      </w:numPr>
      <w:spacing w:before="80" w:after="120" w:line="280" w:lineRule="exact"/>
    </w:pPr>
  </w:style>
  <w:style w:type="paragraph" w:customStyle="1" w:styleId="kaderstijl">
    <w:name w:val="kader stijl"/>
    <w:basedOn w:val="Standaard"/>
    <w:link w:val="kaderstijlChar"/>
    <w:qFormat/>
    <w:rsid w:val="00E259C9"/>
    <w:pPr>
      <w:keepLines/>
      <w:pBdr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Bdr>
      <w:spacing w:before="280"/>
      <w:contextualSpacing/>
    </w:pPr>
    <w:rPr>
      <w:spacing w:val="-3"/>
      <w:szCs w:val="22"/>
    </w:rPr>
  </w:style>
  <w:style w:type="character" w:customStyle="1" w:styleId="kaderstijlChar">
    <w:name w:val="kader stijl Char"/>
    <w:basedOn w:val="Standaardalinea-lettertype"/>
    <w:link w:val="kaderstijl"/>
    <w:rsid w:val="00E259C9"/>
    <w:rPr>
      <w:rFonts w:ascii="Corbel" w:hAnsi="Corbel"/>
      <w:spacing w:val="-3"/>
      <w:sz w:val="22"/>
      <w:szCs w:val="22"/>
    </w:rPr>
  </w:style>
  <w:style w:type="paragraph" w:customStyle="1" w:styleId="Kenmerkkop">
    <w:name w:val="Kenmerk kop"/>
    <w:basedOn w:val="Standaard"/>
    <w:qFormat/>
    <w:rsid w:val="002137F3"/>
    <w:pPr>
      <w:ind w:left="2410" w:hanging="2410"/>
    </w:pPr>
    <w:rPr>
      <w:b/>
      <w:i/>
      <w:sz w:val="16"/>
      <w:szCs w:val="22"/>
    </w:rPr>
  </w:style>
  <w:style w:type="paragraph" w:customStyle="1" w:styleId="Kenmerk">
    <w:name w:val="Kenmerk"/>
    <w:basedOn w:val="Standaard"/>
    <w:qFormat/>
    <w:rsid w:val="005D427D"/>
    <w:pPr>
      <w:framePr w:wrap="around" w:vAnchor="page" w:hAnchor="margin" w:y="1419"/>
    </w:pPr>
    <w:rPr>
      <w:szCs w:val="22"/>
    </w:rPr>
  </w:style>
  <w:style w:type="paragraph" w:customStyle="1" w:styleId="Team">
    <w:name w:val="Team"/>
    <w:basedOn w:val="Kenmerkkop"/>
    <w:qFormat/>
    <w:rsid w:val="002A5DD6"/>
    <w:pPr>
      <w:tabs>
        <w:tab w:val="left" w:pos="4820"/>
        <w:tab w:val="left" w:pos="7230"/>
      </w:tabs>
      <w:spacing w:after="1140" w:line="281" w:lineRule="auto"/>
    </w:pPr>
    <w:rPr>
      <w:sz w:val="22"/>
    </w:rPr>
  </w:style>
  <w:style w:type="paragraph" w:customStyle="1" w:styleId="Adres">
    <w:name w:val="Adres"/>
    <w:basedOn w:val="Standaard"/>
    <w:next w:val="Kenmerkkop"/>
    <w:qFormat/>
    <w:rsid w:val="002922FF"/>
  </w:style>
  <w:style w:type="paragraph" w:customStyle="1" w:styleId="voorafopgemaakt">
    <w:name w:val="vooraf opgemaakt"/>
    <w:basedOn w:val="Standaard"/>
    <w:next w:val="Standaard"/>
    <w:rsid w:val="00F7505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</w:tabs>
      <w:spacing w:line="360" w:lineRule="auto"/>
    </w:pPr>
    <w:rPr>
      <w:rFonts w:ascii="TheMixOffice" w:hAnsi="TheMixOffice" w:cs="Symbol"/>
      <w:sz w:val="20"/>
    </w:rPr>
  </w:style>
  <w:style w:type="paragraph" w:customStyle="1" w:styleId="Default">
    <w:name w:val="Default"/>
    <w:rsid w:val="00F7505F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nl-NL"/>
    </w:rPr>
  </w:style>
  <w:style w:type="paragraph" w:styleId="Geenafstand">
    <w:name w:val="No Spacing"/>
    <w:uiPriority w:val="1"/>
    <w:qFormat/>
    <w:rsid w:val="00F7505F"/>
    <w:rPr>
      <w:rFonts w:ascii="Arial" w:eastAsia="Times New Roman" w:hAnsi="Arial" w:cs="Times New Roman"/>
      <w:sz w:val="22"/>
      <w:szCs w:val="20"/>
      <w:lang w:eastAsia="nl-NL"/>
    </w:rPr>
  </w:style>
  <w:style w:type="table" w:styleId="Onopgemaaktetabel1">
    <w:name w:val="Plain Table 1"/>
    <w:basedOn w:val="Standaardtabel"/>
    <w:uiPriority w:val="41"/>
    <w:rsid w:val="00992E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emeentePurmerend">
    <w:name w:val="Gemeente Purmerend"/>
    <w:basedOn w:val="Standaardtabel"/>
    <w:uiPriority w:val="99"/>
    <w:rsid w:val="008D5C0D"/>
    <w:rPr>
      <w:rFonts w:ascii="Corbel" w:hAnsi="Corbel"/>
      <w:color w:val="000000" w:themeColor="text1"/>
      <w:sz w:val="18"/>
    </w:rPr>
    <w:tblPr>
      <w:tblBorders>
        <w:insideH w:val="single" w:sz="2" w:space="0" w:color="CBCCCB"/>
      </w:tblBorders>
      <w:tblCellMar>
        <w:top w:w="57" w:type="dxa"/>
        <w:left w:w="0" w:type="dxa"/>
        <w:bottom w:w="85" w:type="dxa"/>
        <w:right w:w="74" w:type="dxa"/>
      </w:tblCellMar>
    </w:tblPr>
    <w:tblStylePr w:type="firstRow">
      <w:pPr>
        <w:jc w:val="left"/>
      </w:pPr>
      <w:rPr>
        <w:rFonts w:ascii="Corbel" w:hAnsi="Corbel"/>
        <w:b/>
        <w:color w:val="000000" w:themeColor="text1"/>
        <w:sz w:val="18"/>
      </w:rPr>
      <w:tblPr/>
      <w:tcPr>
        <w:tcBorders>
          <w:bottom w:val="single" w:sz="12" w:space="0" w:color="008F60"/>
        </w:tcBorders>
      </w:tcPr>
    </w:tblStylePr>
    <w:tblStylePr w:type="lastRow">
      <w:pPr>
        <w:jc w:val="left"/>
      </w:pPr>
      <w:rPr>
        <w:rFonts w:ascii="Corbel" w:hAnsi="Corbel"/>
        <w:b/>
        <w:sz w:val="18"/>
      </w:rPr>
    </w:tblStyle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8141EB"/>
  </w:style>
  <w:style w:type="character" w:customStyle="1" w:styleId="AanhefChar">
    <w:name w:val="Aanhef Char"/>
    <w:basedOn w:val="Standaardalinea-lettertype"/>
    <w:link w:val="Aanhef"/>
    <w:uiPriority w:val="99"/>
    <w:semiHidden/>
    <w:rsid w:val="008141EB"/>
    <w:rPr>
      <w:rFonts w:ascii="Corbel" w:eastAsia="Times New Roman" w:hAnsi="Corbel" w:cs="Times New Roman"/>
      <w:sz w:val="22"/>
      <w:szCs w:val="20"/>
      <w:lang w:eastAsia="nl-NL"/>
    </w:rPr>
  </w:style>
  <w:style w:type="paragraph" w:styleId="Adresenvelop">
    <w:name w:val="envelope address"/>
    <w:basedOn w:val="Standaard"/>
    <w:uiPriority w:val="99"/>
    <w:semiHidden/>
    <w:unhideWhenUsed/>
    <w:rsid w:val="008141E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8141EB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8141EB"/>
    <w:rPr>
      <w:rFonts w:ascii="Corbel" w:eastAsia="Times New Roman" w:hAnsi="Corbel" w:cs="Times New Roman"/>
      <w:sz w:val="22"/>
      <w:szCs w:val="20"/>
      <w:lang w:eastAsia="nl-NL"/>
    </w:rPr>
  </w:style>
  <w:style w:type="paragraph" w:styleId="Afzender">
    <w:name w:val="envelope return"/>
    <w:basedOn w:val="Standaard"/>
    <w:uiPriority w:val="99"/>
    <w:semiHidden/>
    <w:unhideWhenUsed/>
    <w:rsid w:val="008141E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41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41EB"/>
    <w:rPr>
      <w:rFonts w:ascii="Segoe UI" w:eastAsia="Times New Roman" w:hAnsi="Segoe UI" w:cs="Segoe UI"/>
      <w:sz w:val="18"/>
      <w:szCs w:val="18"/>
      <w:lang w:eastAsia="nl-NL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8141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8141EB"/>
    <w:rPr>
      <w:rFonts w:asciiTheme="majorHAnsi" w:eastAsiaTheme="majorEastAsia" w:hAnsiTheme="majorHAnsi" w:cstheme="majorBidi"/>
      <w:shd w:val="pct20" w:color="auto" w:fill="auto"/>
      <w:lang w:eastAsia="nl-NL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8141EB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141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8141E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8141EB"/>
    <w:pPr>
      <w:tabs>
        <w:tab w:val="clear" w:pos="3402"/>
      </w:tabs>
      <w:ind w:left="220" w:hanging="220"/>
    </w:pPr>
  </w:style>
  <w:style w:type="paragraph" w:styleId="Citaat">
    <w:name w:val="Quote"/>
    <w:basedOn w:val="Standaard"/>
    <w:next w:val="Standaard"/>
    <w:link w:val="CitaatChar"/>
    <w:uiPriority w:val="29"/>
    <w:qFormat/>
    <w:rsid w:val="008141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141EB"/>
    <w:rPr>
      <w:rFonts w:ascii="Corbel" w:eastAsia="Times New Roman" w:hAnsi="Corbel" w:cs="Times New Roman"/>
      <w:i/>
      <w:iCs/>
      <w:color w:val="404040" w:themeColor="text1" w:themeTint="BF"/>
      <w:sz w:val="22"/>
      <w:szCs w:val="20"/>
      <w:lang w:eastAsia="nl-NL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141EB"/>
  </w:style>
  <w:style w:type="character" w:customStyle="1" w:styleId="DatumChar">
    <w:name w:val="Datum Char"/>
    <w:basedOn w:val="Standaardalinea-lettertype"/>
    <w:link w:val="Datum"/>
    <w:uiPriority w:val="99"/>
    <w:semiHidden/>
    <w:rsid w:val="008141EB"/>
    <w:rPr>
      <w:rFonts w:ascii="Corbel" w:eastAsia="Times New Roman" w:hAnsi="Corbel" w:cs="Times New Roman"/>
      <w:sz w:val="22"/>
      <w:szCs w:val="20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141E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141EB"/>
    <w:rPr>
      <w:rFonts w:ascii="Segoe UI" w:eastAsia="Times New Roman" w:hAnsi="Segoe UI" w:cs="Segoe UI"/>
      <w:sz w:val="16"/>
      <w:szCs w:val="16"/>
      <w:lang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41E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41EB"/>
    <w:rPr>
      <w:rFonts w:ascii="Corbel" w:eastAsia="Times New Roman" w:hAnsi="Corbel" w:cs="Times New Roman"/>
      <w:i/>
      <w:iCs/>
      <w:color w:val="4472C4" w:themeColor="accent1"/>
      <w:sz w:val="22"/>
      <w:szCs w:val="20"/>
      <w:lang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141EB"/>
    <w:pPr>
      <w:spacing w:line="240" w:lineRule="auto"/>
    </w:pPr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141EB"/>
    <w:rPr>
      <w:rFonts w:ascii="Corbel" w:eastAsia="Times New Roman" w:hAnsi="Corbel" w:cs="Times New Roman"/>
      <w:sz w:val="20"/>
      <w:szCs w:val="20"/>
      <w:lang w:eastAsia="nl-NL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8141EB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8141EB"/>
    <w:rPr>
      <w:rFonts w:ascii="Corbel" w:eastAsia="Times New Roman" w:hAnsi="Corbel" w:cs="Times New Roman"/>
      <w:sz w:val="22"/>
      <w:szCs w:val="20"/>
      <w:lang w:eastAsia="nl-NL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8141EB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8141EB"/>
    <w:rPr>
      <w:rFonts w:ascii="Corbel" w:eastAsia="Times New Roman" w:hAnsi="Corbel" w:cs="Times New Roman"/>
      <w:sz w:val="22"/>
      <w:szCs w:val="20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8141EB"/>
    <w:pPr>
      <w:spacing w:line="240" w:lineRule="auto"/>
    </w:pPr>
    <w:rPr>
      <w:rFonts w:ascii="Consolas" w:hAnsi="Consolas"/>
      <w:sz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8141EB"/>
    <w:rPr>
      <w:rFonts w:ascii="Consolas" w:eastAsia="Times New Roman" w:hAnsi="Consolas" w:cs="Times New Roman"/>
      <w:sz w:val="20"/>
      <w:szCs w:val="20"/>
      <w:lang w:eastAsia="nl-NL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8141EB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8141EB"/>
    <w:rPr>
      <w:rFonts w:ascii="Corbel" w:eastAsia="Times New Roman" w:hAnsi="Corbel" w:cs="Times New Roman"/>
      <w:i/>
      <w:iCs/>
      <w:sz w:val="22"/>
      <w:szCs w:val="20"/>
      <w:lang w:eastAsia="nl-NL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8141EB"/>
    <w:pPr>
      <w:tabs>
        <w:tab w:val="clear" w:pos="3402"/>
      </w:tabs>
      <w:spacing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8141EB"/>
    <w:pPr>
      <w:tabs>
        <w:tab w:val="clear" w:pos="3402"/>
      </w:tabs>
      <w:spacing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8141EB"/>
    <w:pPr>
      <w:tabs>
        <w:tab w:val="clear" w:pos="3402"/>
      </w:tabs>
      <w:spacing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8141EB"/>
    <w:pPr>
      <w:tabs>
        <w:tab w:val="clear" w:pos="3402"/>
      </w:tabs>
      <w:spacing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8141EB"/>
    <w:pPr>
      <w:tabs>
        <w:tab w:val="clear" w:pos="3402"/>
      </w:tabs>
      <w:spacing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8141EB"/>
    <w:pPr>
      <w:tabs>
        <w:tab w:val="clear" w:pos="3402"/>
      </w:tabs>
      <w:spacing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8141EB"/>
    <w:pPr>
      <w:tabs>
        <w:tab w:val="clear" w:pos="3402"/>
      </w:tabs>
      <w:spacing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8141EB"/>
    <w:pPr>
      <w:tabs>
        <w:tab w:val="clear" w:pos="3402"/>
      </w:tabs>
      <w:spacing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8141EB"/>
    <w:pPr>
      <w:tabs>
        <w:tab w:val="clear" w:pos="3402"/>
      </w:tabs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8141EB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8141EB"/>
    <w:pPr>
      <w:tabs>
        <w:tab w:val="clear" w:pos="3402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8141EB"/>
    <w:pPr>
      <w:tabs>
        <w:tab w:val="clear" w:pos="3402"/>
      </w:tabs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8141EB"/>
    <w:pPr>
      <w:tabs>
        <w:tab w:val="clear" w:pos="3402"/>
      </w:tabs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141EB"/>
    <w:pPr>
      <w:tabs>
        <w:tab w:val="clear" w:pos="3402"/>
      </w:tabs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141EB"/>
    <w:pPr>
      <w:tabs>
        <w:tab w:val="clear" w:pos="3402"/>
      </w:tabs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141EB"/>
    <w:pPr>
      <w:tabs>
        <w:tab w:val="clear" w:pos="3402"/>
      </w:tabs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141EB"/>
    <w:pPr>
      <w:tabs>
        <w:tab w:val="clear" w:pos="3402"/>
      </w:tabs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141EB"/>
    <w:pPr>
      <w:tabs>
        <w:tab w:val="clear" w:pos="3402"/>
      </w:tabs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141EB"/>
    <w:pPr>
      <w:tabs>
        <w:tab w:val="clear" w:pos="3402"/>
      </w:tabs>
      <w:spacing w:after="100"/>
      <w:ind w:left="1760"/>
    </w:pPr>
  </w:style>
  <w:style w:type="character" w:customStyle="1" w:styleId="Kop5Char">
    <w:name w:val="Kop 5 Char"/>
    <w:basedOn w:val="Standaardalinea-lettertype"/>
    <w:link w:val="Kop5"/>
    <w:uiPriority w:val="9"/>
    <w:semiHidden/>
    <w:rsid w:val="008141EB"/>
    <w:rPr>
      <w:rFonts w:asciiTheme="majorHAnsi" w:eastAsiaTheme="majorEastAsia" w:hAnsiTheme="majorHAnsi" w:cstheme="majorBidi"/>
      <w:color w:val="2F5496" w:themeColor="accent1" w:themeShade="BF"/>
      <w:sz w:val="22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41EB"/>
    <w:rPr>
      <w:rFonts w:asciiTheme="majorHAnsi" w:eastAsiaTheme="majorEastAsia" w:hAnsiTheme="majorHAnsi" w:cstheme="majorBidi"/>
      <w:color w:val="1F3763" w:themeColor="accent1" w:themeShade="7F"/>
      <w:sz w:val="22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41E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41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41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8141E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141EB"/>
    <w:pPr>
      <w:outlineLvl w:val="9"/>
    </w:pPr>
    <w:rPr>
      <w:rFonts w:asciiTheme="majorHAnsi" w:hAnsiTheme="majorHAnsi"/>
      <w:color w:val="2F5496" w:themeColor="accent1" w:themeShade="BF"/>
    </w:rPr>
  </w:style>
  <w:style w:type="paragraph" w:styleId="Lijst">
    <w:name w:val="List"/>
    <w:basedOn w:val="Standaard"/>
    <w:uiPriority w:val="99"/>
    <w:semiHidden/>
    <w:unhideWhenUsed/>
    <w:rsid w:val="008141EB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8141EB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8141EB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8141EB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8141EB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8141EB"/>
    <w:pPr>
      <w:tabs>
        <w:tab w:val="clear" w:pos="3402"/>
      </w:tabs>
    </w:pPr>
  </w:style>
  <w:style w:type="paragraph" w:styleId="Lijstopsomteken">
    <w:name w:val="List Bullet"/>
    <w:basedOn w:val="Standaard"/>
    <w:uiPriority w:val="99"/>
    <w:semiHidden/>
    <w:unhideWhenUsed/>
    <w:rsid w:val="008141EB"/>
    <w:pPr>
      <w:numPr>
        <w:numId w:val="1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8141EB"/>
    <w:pPr>
      <w:numPr>
        <w:numId w:val="1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8141EB"/>
    <w:pPr>
      <w:numPr>
        <w:numId w:val="1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8141EB"/>
    <w:pPr>
      <w:numPr>
        <w:numId w:val="1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8141EB"/>
    <w:pPr>
      <w:numPr>
        <w:numId w:val="18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8141EB"/>
    <w:pPr>
      <w:numPr>
        <w:numId w:val="1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8141EB"/>
    <w:pPr>
      <w:numPr>
        <w:numId w:val="2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8141EB"/>
    <w:pPr>
      <w:numPr>
        <w:numId w:val="2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8141EB"/>
    <w:pPr>
      <w:numPr>
        <w:numId w:val="2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8141EB"/>
    <w:pPr>
      <w:numPr>
        <w:numId w:val="23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8141EB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8141EB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8141EB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8141EB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8141EB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8141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uto"/>
    </w:pPr>
    <w:rPr>
      <w:rFonts w:ascii="Consolas" w:eastAsia="Times New Roman" w:hAnsi="Consolas" w:cs="Times New Roman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8141EB"/>
    <w:rPr>
      <w:rFonts w:ascii="Consolas" w:eastAsia="Times New Roman" w:hAnsi="Consolas" w:cs="Times New Roman"/>
      <w:sz w:val="2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141EB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8141EB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8141EB"/>
    <w:rPr>
      <w:rFonts w:ascii="Corbel" w:eastAsia="Times New Roman" w:hAnsi="Corbel" w:cs="Times New Roman"/>
      <w:sz w:val="22"/>
      <w:szCs w:val="20"/>
      <w:lang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141EB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141EB"/>
    <w:rPr>
      <w:rFonts w:ascii="Corbel" w:eastAsia="Times New Roman" w:hAnsi="Corbe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41E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41EB"/>
    <w:rPr>
      <w:rFonts w:ascii="Corbel" w:eastAsia="Times New Roman" w:hAnsi="Corbel" w:cs="Times New Roman"/>
      <w:b/>
      <w:bCs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8141E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141EB"/>
    <w:rPr>
      <w:rFonts w:ascii="Corbel" w:eastAsia="Times New Roman" w:hAnsi="Corbel" w:cs="Times New Roman"/>
      <w:sz w:val="22"/>
      <w:szCs w:val="20"/>
      <w:lang w:eastAsia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141E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141EB"/>
    <w:rPr>
      <w:rFonts w:ascii="Corbel" w:eastAsia="Times New Roman" w:hAnsi="Corbel" w:cs="Times New Roman"/>
      <w:sz w:val="22"/>
      <w:szCs w:val="20"/>
      <w:lang w:eastAsia="nl-NL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8141EB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8141EB"/>
    <w:rPr>
      <w:rFonts w:ascii="Corbel" w:eastAsia="Times New Roman" w:hAnsi="Corbel" w:cs="Times New Roman"/>
      <w:sz w:val="16"/>
      <w:szCs w:val="16"/>
      <w:lang w:eastAsia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8141EB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8141EB"/>
    <w:rPr>
      <w:rFonts w:ascii="Corbel" w:eastAsia="Times New Roman" w:hAnsi="Corbel" w:cs="Times New Roman"/>
      <w:sz w:val="22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8141EB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8141EB"/>
    <w:rPr>
      <w:rFonts w:ascii="Corbel" w:eastAsia="Times New Roman" w:hAnsi="Corbel" w:cs="Times New Roman"/>
      <w:sz w:val="22"/>
      <w:szCs w:val="20"/>
      <w:lang w:eastAsia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8141EB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8141EB"/>
    <w:rPr>
      <w:rFonts w:ascii="Corbel" w:eastAsia="Times New Roman" w:hAnsi="Corbel" w:cs="Times New Roman"/>
      <w:sz w:val="22"/>
      <w:szCs w:val="20"/>
      <w:lang w:eastAsia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8141EB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8141EB"/>
    <w:rPr>
      <w:rFonts w:ascii="Corbel" w:eastAsia="Times New Roman" w:hAnsi="Corbel" w:cs="Times New Roman"/>
      <w:sz w:val="22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8141EB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8141EB"/>
    <w:rPr>
      <w:rFonts w:ascii="Corbel" w:eastAsia="Times New Roman" w:hAnsi="Corbel" w:cs="Times New Roman"/>
      <w:sz w:val="16"/>
      <w:szCs w:val="16"/>
      <w:lang w:eastAsia="nl-NL"/>
    </w:rPr>
  </w:style>
  <w:style w:type="paragraph" w:styleId="Standaardinspringing">
    <w:name w:val="Normal Indent"/>
    <w:basedOn w:val="Standaard"/>
    <w:uiPriority w:val="99"/>
    <w:semiHidden/>
    <w:unhideWhenUsed/>
    <w:rsid w:val="008141EB"/>
    <w:pPr>
      <w:ind w:left="709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141E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141EB"/>
    <w:rPr>
      <w:rFonts w:ascii="Consolas" w:eastAsia="Times New Roman" w:hAnsi="Consolas" w:cs="Times New Roman"/>
      <w:sz w:val="21"/>
      <w:szCs w:val="21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141EB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141EB"/>
    <w:rPr>
      <w:rFonts w:ascii="Corbel" w:eastAsia="Times New Roman" w:hAnsi="Corbel" w:cs="Times New Roman"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570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1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ersoonlijke%20mappen\Huisstijl_2022\99_Open%20bestanden\20_Briefpapier\briefpapier-digitaal-compact-8-2-2022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2C5A2D-2252-4D18-A14F-14CC7E5E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briefpapier-digitaal-compact-8-2-2022</Template>
  <TotalTime>6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Motie</vt:lpstr>
    </vt:vector>
  </TitlesOfParts>
  <Manager/>
  <Company/>
  <LinksUpToDate>false</LinksUpToDate>
  <CharactersWithSpaces>2499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Motie</dc:title>
  <dc:subject>Motie</dc:subject>
  <dc:creator>Gemeente Purmerend</dc:creator>
  <cp:keywords/>
  <dc:description/>
  <cp:lastModifiedBy>Leenstra, I.N. (Ine)</cp:lastModifiedBy>
  <cp:revision>2</cp:revision>
  <cp:lastPrinted>2025-02-25T12:42:00Z</cp:lastPrinted>
  <dcterms:created xsi:type="dcterms:W3CDTF">2025-06-24T07:50:00Z</dcterms:created>
  <dcterms:modified xsi:type="dcterms:W3CDTF">2025-06-24T07:50:00Z</dcterms:modified>
  <cp:category/>
</cp:coreProperties>
</file>